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725D3" w14:textId="77777777" w:rsidR="009C223F" w:rsidRDefault="009C223F" w:rsidP="009C223F">
      <w:pPr>
        <w:pStyle w:val="NormalWeb"/>
        <w:jc w:val="center"/>
        <w:rPr>
          <w:rFonts w:ascii="Arial" w:hAnsi="Arial" w:cs="Arial"/>
          <w:b/>
          <w:sz w:val="32"/>
          <w:szCs w:val="32"/>
        </w:rPr>
      </w:pPr>
      <w:r>
        <w:rPr>
          <w:rFonts w:ascii="Arial" w:hAnsi="Arial" w:cs="Arial"/>
          <w:b/>
          <w:sz w:val="32"/>
          <w:szCs w:val="32"/>
        </w:rPr>
        <w:t>Ilsington C of E Primary School</w:t>
      </w:r>
    </w:p>
    <w:p w14:paraId="17B94D88" w14:textId="08890BB3" w:rsidR="009C223F" w:rsidRDefault="009C223F" w:rsidP="009C223F">
      <w:pPr>
        <w:pStyle w:val="NormalWeb"/>
        <w:jc w:val="center"/>
        <w:rPr>
          <w:rFonts w:ascii="Arial" w:hAnsi="Arial" w:cs="Arial"/>
          <w:b/>
          <w:sz w:val="32"/>
          <w:szCs w:val="32"/>
        </w:rPr>
      </w:pPr>
      <w:r>
        <w:rPr>
          <w:rFonts w:ascii="Arial" w:hAnsi="Arial" w:cs="Arial"/>
          <w:b/>
          <w:sz w:val="32"/>
          <w:szCs w:val="32"/>
        </w:rPr>
        <w:t>Academy Head Required</w:t>
      </w:r>
    </w:p>
    <w:p w14:paraId="42BD6F0A" w14:textId="16EEAC14" w:rsidR="009C223F" w:rsidRPr="00691609" w:rsidRDefault="009C223F" w:rsidP="009C223F">
      <w:pPr>
        <w:pStyle w:val="NormalWeb"/>
        <w:spacing w:after="0" w:afterAutospacing="0"/>
        <w:jc w:val="center"/>
        <w:rPr>
          <w:rFonts w:ascii="Arial" w:hAnsi="Arial" w:cs="Arial"/>
          <w:b/>
          <w:sz w:val="32"/>
          <w:szCs w:val="32"/>
        </w:rPr>
      </w:pPr>
      <w:r>
        <w:rPr>
          <w:rFonts w:ascii="Arial" w:hAnsi="Arial" w:cs="Arial"/>
          <w:b/>
          <w:sz w:val="32"/>
          <w:szCs w:val="32"/>
        </w:rPr>
        <w:t xml:space="preserve">Full time - Permanent Post to commence </w:t>
      </w:r>
      <w:r w:rsidR="009F0ACE">
        <w:rPr>
          <w:rFonts w:ascii="Arial" w:hAnsi="Arial" w:cs="Arial"/>
          <w:b/>
          <w:sz w:val="32"/>
          <w:szCs w:val="32"/>
        </w:rPr>
        <w:t>September</w:t>
      </w:r>
      <w:r>
        <w:rPr>
          <w:rFonts w:ascii="Arial" w:hAnsi="Arial" w:cs="Arial"/>
          <w:b/>
          <w:sz w:val="32"/>
          <w:szCs w:val="32"/>
        </w:rPr>
        <w:t xml:space="preserve"> 2020</w:t>
      </w:r>
      <w:r w:rsidR="009F0ACE">
        <w:rPr>
          <w:rFonts w:ascii="Arial" w:hAnsi="Arial" w:cs="Arial"/>
          <w:b/>
          <w:sz w:val="32"/>
          <w:szCs w:val="32"/>
        </w:rPr>
        <w:t xml:space="preserve"> or earlier if possible</w:t>
      </w:r>
    </w:p>
    <w:p w14:paraId="317F1BAA" w14:textId="77777777" w:rsidR="009C223F" w:rsidRDefault="009C223F">
      <w:pPr>
        <w:rPr>
          <w:rFonts w:ascii="Arial" w:hAnsi="Arial" w:cs="Arial"/>
          <w:sz w:val="21"/>
          <w:szCs w:val="21"/>
          <w:shd w:val="clear" w:color="auto" w:fill="FFFFFF"/>
        </w:rPr>
      </w:pPr>
    </w:p>
    <w:p w14:paraId="1CB62F83" w14:textId="73F8F941" w:rsidR="000100C8" w:rsidRDefault="000100C8">
      <w:pPr>
        <w:rPr>
          <w:rFonts w:ascii="Arial" w:hAnsi="Arial" w:cs="Arial"/>
          <w:sz w:val="21"/>
          <w:szCs w:val="21"/>
          <w:shd w:val="clear" w:color="auto" w:fill="FFFFFF"/>
        </w:rPr>
      </w:pPr>
      <w:r>
        <w:rPr>
          <w:rFonts w:ascii="Arial" w:hAnsi="Arial" w:cs="Arial"/>
          <w:sz w:val="21"/>
          <w:szCs w:val="21"/>
          <w:shd w:val="clear" w:color="auto" w:fill="FFFFFF"/>
        </w:rPr>
        <w:t>Ilsington Academy, a vibrant primary is seeking an Academy Head with integrity, a genuine passion for education and resilience to take the opportunity to lead this school forward to even greater achievements.</w:t>
      </w:r>
    </w:p>
    <w:p w14:paraId="0010F8F5" w14:textId="77777777" w:rsidR="000100C8" w:rsidRDefault="000100C8">
      <w:pPr>
        <w:rPr>
          <w:rFonts w:ascii="Arial" w:hAnsi="Arial" w:cs="Arial"/>
          <w:sz w:val="21"/>
          <w:szCs w:val="21"/>
          <w:shd w:val="clear" w:color="auto" w:fill="FFFFFF"/>
        </w:rPr>
      </w:pPr>
      <w:r>
        <w:rPr>
          <w:rFonts w:ascii="Arial" w:hAnsi="Arial" w:cs="Arial"/>
          <w:sz w:val="21"/>
          <w:szCs w:val="21"/>
          <w:shd w:val="clear" w:color="auto" w:fill="FFFFFF"/>
        </w:rPr>
        <w:t>The Link Academy Trust believe that this person will:</w:t>
      </w:r>
    </w:p>
    <w:p w14:paraId="7FC796F4" w14:textId="0C73E9E6" w:rsidR="000100C8" w:rsidRDefault="000100C8" w:rsidP="000100C8">
      <w:pPr>
        <w:pStyle w:val="ListParagraph"/>
        <w:numPr>
          <w:ilvl w:val="0"/>
          <w:numId w:val="1"/>
        </w:numPr>
        <w:rPr>
          <w:rFonts w:ascii="Arial" w:hAnsi="Arial" w:cs="Arial"/>
          <w:sz w:val="21"/>
          <w:szCs w:val="21"/>
          <w:shd w:val="clear" w:color="auto" w:fill="FFFFFF"/>
        </w:rPr>
      </w:pPr>
      <w:r>
        <w:rPr>
          <w:rFonts w:ascii="Arial" w:hAnsi="Arial" w:cs="Arial"/>
          <w:sz w:val="21"/>
          <w:szCs w:val="21"/>
          <w:shd w:val="clear" w:color="auto" w:fill="FFFFFF"/>
        </w:rPr>
        <w:t>Have the vision to help deliver the reconfiguration and re-design of the school interior to guide that process to provide a professional, exciting learning environment thereby providing children with cutting-edge learning possibilities.</w:t>
      </w:r>
    </w:p>
    <w:p w14:paraId="55E0DAAB" w14:textId="77777777" w:rsidR="000100C8" w:rsidRDefault="000100C8" w:rsidP="000100C8">
      <w:pPr>
        <w:pStyle w:val="ListParagraph"/>
        <w:ind w:left="780"/>
        <w:rPr>
          <w:rFonts w:ascii="Arial" w:hAnsi="Arial" w:cs="Arial"/>
          <w:sz w:val="21"/>
          <w:szCs w:val="21"/>
          <w:shd w:val="clear" w:color="auto" w:fill="FFFFFF"/>
        </w:rPr>
      </w:pPr>
    </w:p>
    <w:p w14:paraId="362FE289" w14:textId="77777777" w:rsidR="000100C8" w:rsidRDefault="000100C8" w:rsidP="000100C8">
      <w:pPr>
        <w:pStyle w:val="ListParagraph"/>
        <w:numPr>
          <w:ilvl w:val="0"/>
          <w:numId w:val="1"/>
        </w:numPr>
        <w:rPr>
          <w:rFonts w:ascii="Arial" w:hAnsi="Arial" w:cs="Arial"/>
          <w:sz w:val="21"/>
          <w:szCs w:val="21"/>
          <w:shd w:val="clear" w:color="auto" w:fill="FFFFFF"/>
        </w:rPr>
      </w:pPr>
      <w:r w:rsidRPr="000100C8">
        <w:rPr>
          <w:rFonts w:ascii="Arial" w:hAnsi="Arial" w:cs="Arial"/>
          <w:sz w:val="21"/>
          <w:szCs w:val="21"/>
          <w:shd w:val="clear" w:color="auto" w:fill="FFFFFF"/>
        </w:rPr>
        <w:t>Be a practical visionary</w:t>
      </w:r>
      <w:r>
        <w:rPr>
          <w:rFonts w:ascii="Arial" w:hAnsi="Arial" w:cs="Arial"/>
          <w:sz w:val="21"/>
          <w:szCs w:val="21"/>
          <w:shd w:val="clear" w:color="auto" w:fill="FFFFFF"/>
        </w:rPr>
        <w:t xml:space="preserve"> and compassionate</w:t>
      </w:r>
      <w:r w:rsidRPr="000100C8">
        <w:rPr>
          <w:rFonts w:ascii="Arial" w:hAnsi="Arial" w:cs="Arial"/>
          <w:sz w:val="21"/>
          <w:szCs w:val="21"/>
          <w:shd w:val="clear" w:color="auto" w:fill="FFFFFF"/>
        </w:rPr>
        <w:t xml:space="preserve"> leader who will inspire staff and pupils to use problem solving as a driver to achieve high</w:t>
      </w:r>
      <w:r>
        <w:rPr>
          <w:rFonts w:ascii="Arial" w:hAnsi="Arial" w:cs="Arial"/>
          <w:sz w:val="21"/>
          <w:szCs w:val="21"/>
          <w:shd w:val="clear" w:color="auto" w:fill="FFFFFF"/>
        </w:rPr>
        <w:t xml:space="preserve"> </w:t>
      </w:r>
      <w:r w:rsidRPr="000100C8">
        <w:rPr>
          <w:rFonts w:ascii="Arial" w:hAnsi="Arial" w:cs="Arial"/>
          <w:sz w:val="21"/>
          <w:szCs w:val="21"/>
          <w:shd w:val="clear" w:color="auto" w:fill="FFFFFF"/>
        </w:rPr>
        <w:t>expectations</w:t>
      </w:r>
      <w:r>
        <w:rPr>
          <w:rFonts w:ascii="Arial" w:hAnsi="Arial" w:cs="Arial"/>
          <w:sz w:val="21"/>
          <w:szCs w:val="21"/>
          <w:shd w:val="clear" w:color="auto" w:fill="FFFFFF"/>
        </w:rPr>
        <w:t>- our bedrock.</w:t>
      </w:r>
    </w:p>
    <w:p w14:paraId="66127337" w14:textId="77777777" w:rsidR="000100C8" w:rsidRPr="000100C8" w:rsidRDefault="000100C8" w:rsidP="000100C8">
      <w:pPr>
        <w:pStyle w:val="ListParagraph"/>
        <w:rPr>
          <w:rFonts w:ascii="Arial" w:hAnsi="Arial" w:cs="Arial"/>
          <w:sz w:val="21"/>
          <w:szCs w:val="21"/>
          <w:shd w:val="clear" w:color="auto" w:fill="FFFFFF"/>
        </w:rPr>
      </w:pPr>
    </w:p>
    <w:p w14:paraId="6A6495E3" w14:textId="4F6643AC" w:rsidR="000100C8" w:rsidRDefault="000100C8" w:rsidP="000100C8">
      <w:pPr>
        <w:pStyle w:val="ListParagraph"/>
        <w:numPr>
          <w:ilvl w:val="0"/>
          <w:numId w:val="1"/>
        </w:numPr>
        <w:rPr>
          <w:rFonts w:ascii="Arial" w:hAnsi="Arial" w:cs="Arial"/>
          <w:sz w:val="21"/>
          <w:szCs w:val="21"/>
          <w:shd w:val="clear" w:color="auto" w:fill="FFFFFF"/>
        </w:rPr>
      </w:pPr>
      <w:r w:rsidRPr="000100C8">
        <w:rPr>
          <w:rFonts w:ascii="Arial" w:hAnsi="Arial" w:cs="Arial"/>
          <w:sz w:val="21"/>
          <w:szCs w:val="21"/>
          <w:shd w:val="clear" w:color="auto" w:fill="FFFFFF"/>
        </w:rPr>
        <w:t xml:space="preserve">Have a real passion for the growth of children, their well-being and </w:t>
      </w:r>
      <w:r w:rsidR="00325D25">
        <w:rPr>
          <w:rFonts w:ascii="Arial" w:hAnsi="Arial" w:cs="Arial"/>
          <w:sz w:val="21"/>
          <w:szCs w:val="21"/>
          <w:shd w:val="clear" w:color="auto" w:fill="FFFFFF"/>
        </w:rPr>
        <w:t>self-</w:t>
      </w:r>
      <w:r w:rsidRPr="000100C8">
        <w:rPr>
          <w:rFonts w:ascii="Arial" w:hAnsi="Arial" w:cs="Arial"/>
          <w:sz w:val="21"/>
          <w:szCs w:val="21"/>
          <w:shd w:val="clear" w:color="auto" w:fill="FFFFFF"/>
        </w:rPr>
        <w:t xml:space="preserve">confidence, giving them experiences and </w:t>
      </w:r>
      <w:r w:rsidR="00325D25">
        <w:rPr>
          <w:rFonts w:ascii="Arial" w:hAnsi="Arial" w:cs="Arial"/>
          <w:sz w:val="21"/>
          <w:szCs w:val="21"/>
          <w:shd w:val="clear" w:color="auto" w:fill="FFFFFF"/>
        </w:rPr>
        <w:t>understanding</w:t>
      </w:r>
      <w:r w:rsidRPr="000100C8">
        <w:rPr>
          <w:rFonts w:ascii="Arial" w:hAnsi="Arial" w:cs="Arial"/>
          <w:sz w:val="21"/>
          <w:szCs w:val="21"/>
          <w:shd w:val="clear" w:color="auto" w:fill="FFFFFF"/>
        </w:rPr>
        <w:t xml:space="preserve"> that they will build upon throughout their life-long learning journey</w:t>
      </w:r>
    </w:p>
    <w:p w14:paraId="2FD7115D" w14:textId="77777777" w:rsidR="000100C8" w:rsidRPr="000100C8" w:rsidRDefault="000100C8" w:rsidP="000100C8">
      <w:pPr>
        <w:pStyle w:val="ListParagraph"/>
        <w:rPr>
          <w:rFonts w:ascii="Arial" w:hAnsi="Arial" w:cs="Arial"/>
          <w:sz w:val="21"/>
          <w:szCs w:val="21"/>
          <w:shd w:val="clear" w:color="auto" w:fill="FFFFFF"/>
        </w:rPr>
      </w:pPr>
    </w:p>
    <w:p w14:paraId="400B0F46" w14:textId="77777777" w:rsidR="000100C8" w:rsidRDefault="000100C8" w:rsidP="000100C8">
      <w:pPr>
        <w:pStyle w:val="ListParagraph"/>
        <w:numPr>
          <w:ilvl w:val="0"/>
          <w:numId w:val="1"/>
        </w:numPr>
        <w:rPr>
          <w:rFonts w:ascii="Arial" w:hAnsi="Arial" w:cs="Arial"/>
          <w:sz w:val="21"/>
          <w:szCs w:val="21"/>
          <w:shd w:val="clear" w:color="auto" w:fill="FFFFFF"/>
        </w:rPr>
      </w:pPr>
      <w:r w:rsidRPr="000100C8">
        <w:rPr>
          <w:rFonts w:ascii="Arial" w:hAnsi="Arial" w:cs="Arial"/>
          <w:sz w:val="21"/>
          <w:szCs w:val="21"/>
          <w:shd w:val="clear" w:color="auto" w:fill="FFFFFF"/>
        </w:rPr>
        <w:t>Relentlessly work towards delivering a rich and creative curriculum which excites and inspires staff, parents and pupil</w:t>
      </w:r>
      <w:r>
        <w:rPr>
          <w:rFonts w:ascii="Arial" w:hAnsi="Arial" w:cs="Arial"/>
          <w:sz w:val="21"/>
          <w:szCs w:val="21"/>
          <w:shd w:val="clear" w:color="auto" w:fill="FFFFFF"/>
        </w:rPr>
        <w:t>s.</w:t>
      </w:r>
    </w:p>
    <w:p w14:paraId="0355C5C7" w14:textId="77777777" w:rsidR="000100C8" w:rsidRPr="000100C8" w:rsidRDefault="000100C8" w:rsidP="000100C8">
      <w:pPr>
        <w:pStyle w:val="ListParagraph"/>
        <w:rPr>
          <w:rFonts w:ascii="Arial" w:hAnsi="Arial" w:cs="Arial"/>
          <w:sz w:val="21"/>
          <w:szCs w:val="21"/>
          <w:shd w:val="clear" w:color="auto" w:fill="FFFFFF"/>
        </w:rPr>
      </w:pPr>
    </w:p>
    <w:p w14:paraId="746535A7" w14:textId="61F5A3C5" w:rsidR="009C223F" w:rsidRDefault="000100C8" w:rsidP="009C223F">
      <w:pPr>
        <w:pStyle w:val="ListParagraph"/>
        <w:numPr>
          <w:ilvl w:val="0"/>
          <w:numId w:val="1"/>
        </w:numPr>
        <w:rPr>
          <w:rFonts w:ascii="Arial" w:hAnsi="Arial" w:cs="Arial"/>
          <w:sz w:val="21"/>
          <w:szCs w:val="21"/>
          <w:shd w:val="clear" w:color="auto" w:fill="FFFFFF"/>
        </w:rPr>
      </w:pPr>
      <w:r>
        <w:rPr>
          <w:rFonts w:ascii="Arial" w:hAnsi="Arial" w:cs="Arial"/>
          <w:sz w:val="21"/>
          <w:szCs w:val="21"/>
          <w:shd w:val="clear" w:color="auto" w:fill="FFFFFF"/>
        </w:rPr>
        <w:t>Be v</w:t>
      </w:r>
      <w:r w:rsidRPr="000100C8">
        <w:rPr>
          <w:rFonts w:ascii="Arial" w:hAnsi="Arial" w:cs="Arial"/>
          <w:sz w:val="21"/>
          <w:szCs w:val="21"/>
          <w:shd w:val="clear" w:color="auto" w:fill="FFFFFF"/>
        </w:rPr>
        <w:t>isible and approachable, empathetic and enjoy engaging with children, staff, parents and the wider community</w:t>
      </w:r>
      <w:r>
        <w:rPr>
          <w:rFonts w:ascii="Arial" w:hAnsi="Arial" w:cs="Arial"/>
          <w:sz w:val="21"/>
          <w:szCs w:val="21"/>
          <w:shd w:val="clear" w:color="auto" w:fill="FFFFFF"/>
        </w:rPr>
        <w:t>.</w:t>
      </w:r>
    </w:p>
    <w:p w14:paraId="24BA9ADA" w14:textId="77777777" w:rsidR="009C223F" w:rsidRPr="009C223F" w:rsidRDefault="009C223F" w:rsidP="009C223F">
      <w:pPr>
        <w:pStyle w:val="ListParagraph"/>
        <w:rPr>
          <w:rFonts w:ascii="Arial" w:hAnsi="Arial" w:cs="Arial"/>
          <w:sz w:val="21"/>
          <w:szCs w:val="21"/>
          <w:shd w:val="clear" w:color="auto" w:fill="FFFFFF"/>
        </w:rPr>
      </w:pPr>
    </w:p>
    <w:p w14:paraId="62466206" w14:textId="6D31D29D" w:rsidR="000100C8" w:rsidRDefault="000100C8">
      <w:pPr>
        <w:rPr>
          <w:rFonts w:ascii="Arial" w:hAnsi="Arial" w:cs="Arial"/>
          <w:sz w:val="21"/>
          <w:szCs w:val="21"/>
          <w:shd w:val="clear" w:color="auto" w:fill="FFFFFF"/>
        </w:rPr>
      </w:pPr>
      <w:r>
        <w:rPr>
          <w:rFonts w:ascii="Arial" w:hAnsi="Arial" w:cs="Arial"/>
          <w:sz w:val="21"/>
          <w:szCs w:val="21"/>
          <w:shd w:val="clear" w:color="auto" w:fill="FFFFFF"/>
        </w:rPr>
        <w:t>Why join the Link Academy Trust team?</w:t>
      </w:r>
    </w:p>
    <w:p w14:paraId="5C0DE4E4" w14:textId="3F3CD33E" w:rsidR="000100C8" w:rsidRDefault="000100C8" w:rsidP="000100C8">
      <w:pPr>
        <w:pStyle w:val="ListParagraph"/>
        <w:numPr>
          <w:ilvl w:val="0"/>
          <w:numId w:val="2"/>
        </w:numPr>
        <w:rPr>
          <w:rFonts w:ascii="Arial" w:hAnsi="Arial" w:cs="Arial"/>
          <w:sz w:val="21"/>
          <w:szCs w:val="21"/>
          <w:shd w:val="clear" w:color="auto" w:fill="FFFFFF"/>
        </w:rPr>
      </w:pPr>
      <w:r>
        <w:rPr>
          <w:rFonts w:ascii="Arial" w:hAnsi="Arial" w:cs="Arial"/>
          <w:sz w:val="21"/>
          <w:szCs w:val="21"/>
          <w:shd w:val="clear" w:color="auto" w:fill="FFFFFF"/>
        </w:rPr>
        <w:t xml:space="preserve">We value our staff and supporters at every level highly, at our very core we nurture well-being for everyone and recognise every individual’s contribution. </w:t>
      </w:r>
    </w:p>
    <w:p w14:paraId="5D36BFD4" w14:textId="1D9F9F7E" w:rsidR="000100C8" w:rsidRDefault="000100C8" w:rsidP="000100C8">
      <w:pPr>
        <w:pStyle w:val="ListParagraph"/>
        <w:numPr>
          <w:ilvl w:val="0"/>
          <w:numId w:val="2"/>
        </w:numPr>
        <w:rPr>
          <w:rFonts w:ascii="Arial" w:hAnsi="Arial" w:cs="Arial"/>
          <w:sz w:val="21"/>
          <w:szCs w:val="21"/>
          <w:shd w:val="clear" w:color="auto" w:fill="FFFFFF"/>
        </w:rPr>
      </w:pPr>
      <w:r>
        <w:rPr>
          <w:rFonts w:ascii="Arial" w:hAnsi="Arial" w:cs="Arial"/>
          <w:sz w:val="21"/>
          <w:szCs w:val="21"/>
          <w:shd w:val="clear" w:color="auto" w:fill="FFFFFF"/>
        </w:rPr>
        <w:t>There is a consistent and rich programme of CPD for everyone.</w:t>
      </w:r>
    </w:p>
    <w:p w14:paraId="21A2C7E6" w14:textId="0FB66331" w:rsidR="000100C8" w:rsidRDefault="000100C8" w:rsidP="000100C8">
      <w:pPr>
        <w:pStyle w:val="ListParagraph"/>
        <w:numPr>
          <w:ilvl w:val="0"/>
          <w:numId w:val="2"/>
        </w:numPr>
        <w:rPr>
          <w:rFonts w:ascii="Arial" w:hAnsi="Arial" w:cs="Arial"/>
          <w:sz w:val="21"/>
          <w:szCs w:val="21"/>
          <w:shd w:val="clear" w:color="auto" w:fill="FFFFFF"/>
        </w:rPr>
      </w:pPr>
      <w:r>
        <w:rPr>
          <w:rFonts w:ascii="Arial" w:hAnsi="Arial" w:cs="Arial"/>
          <w:sz w:val="21"/>
          <w:szCs w:val="21"/>
          <w:shd w:val="clear" w:color="auto" w:fill="FFFFFF"/>
        </w:rPr>
        <w:t>Career opportunities are identified, we ‘talent spot’ to offer progress across the Trust team, while also acknowledging experience and the desire to remain doing what you do best.</w:t>
      </w:r>
    </w:p>
    <w:p w14:paraId="6785E0E3" w14:textId="33DC2374" w:rsidR="000100C8" w:rsidRDefault="000100C8" w:rsidP="000100C8">
      <w:pPr>
        <w:pStyle w:val="ListParagraph"/>
        <w:numPr>
          <w:ilvl w:val="0"/>
          <w:numId w:val="2"/>
        </w:numPr>
        <w:rPr>
          <w:rFonts w:ascii="Arial" w:hAnsi="Arial" w:cs="Arial"/>
          <w:sz w:val="21"/>
          <w:szCs w:val="21"/>
          <w:shd w:val="clear" w:color="auto" w:fill="FFFFFF"/>
        </w:rPr>
      </w:pPr>
      <w:r>
        <w:rPr>
          <w:rFonts w:ascii="Arial" w:hAnsi="Arial" w:cs="Arial"/>
          <w:sz w:val="21"/>
          <w:szCs w:val="21"/>
          <w:shd w:val="clear" w:color="auto" w:fill="FFFFFF"/>
        </w:rPr>
        <w:t>Our experienced and highly qualified Inclusion and Improvement Hub team offer specialist support to our most vulnerable and challenging pupils.</w:t>
      </w:r>
    </w:p>
    <w:p w14:paraId="1F48D875" w14:textId="77777777" w:rsidR="009C223F" w:rsidRPr="000100C8" w:rsidRDefault="009C223F" w:rsidP="009C223F">
      <w:pPr>
        <w:pStyle w:val="ListParagraph"/>
        <w:ind w:left="780"/>
        <w:rPr>
          <w:rFonts w:ascii="Arial" w:hAnsi="Arial" w:cs="Arial"/>
          <w:sz w:val="21"/>
          <w:szCs w:val="21"/>
          <w:shd w:val="clear" w:color="auto" w:fill="FFFFFF"/>
        </w:rPr>
      </w:pPr>
    </w:p>
    <w:p w14:paraId="6FF68D5C" w14:textId="77777777" w:rsidR="000100C8" w:rsidRDefault="000100C8" w:rsidP="000100C8">
      <w:pPr>
        <w:rPr>
          <w:rFonts w:ascii="Arial" w:hAnsi="Arial" w:cs="Arial"/>
          <w:sz w:val="21"/>
          <w:szCs w:val="21"/>
          <w:shd w:val="clear" w:color="auto" w:fill="FFFFFF"/>
        </w:rPr>
      </w:pPr>
      <w:r>
        <w:rPr>
          <w:rFonts w:ascii="Arial" w:hAnsi="Arial" w:cs="Arial"/>
          <w:sz w:val="21"/>
          <w:szCs w:val="21"/>
          <w:shd w:val="clear" w:color="auto" w:fill="FFFFFF"/>
        </w:rPr>
        <w:t>Why this school?</w:t>
      </w:r>
    </w:p>
    <w:p w14:paraId="02F92A52" w14:textId="77777777" w:rsidR="000100C8" w:rsidRPr="000100C8" w:rsidRDefault="000100C8" w:rsidP="000100C8">
      <w:pPr>
        <w:rPr>
          <w:rFonts w:ascii="Arial" w:hAnsi="Arial" w:cs="Arial"/>
          <w:sz w:val="21"/>
          <w:szCs w:val="21"/>
          <w:shd w:val="clear" w:color="auto" w:fill="FFFFFF"/>
        </w:rPr>
      </w:pPr>
      <w:r>
        <w:rPr>
          <w:rFonts w:ascii="Arial" w:hAnsi="Arial" w:cs="Arial"/>
          <w:sz w:val="21"/>
          <w:szCs w:val="21"/>
          <w:shd w:val="clear" w:color="auto" w:fill="FFFFFF"/>
        </w:rPr>
        <w:t>We need a Leader who really wants to make a difference for pupils and their families in the surrounding community. As a small school it is a complex but rewarding opportunity for someone with real commitment to drive forward in an exciting direction and deliver a unique vision that reflects this vibrant moorland school.</w:t>
      </w:r>
    </w:p>
    <w:p w14:paraId="02BE01EB" w14:textId="77777777" w:rsidR="000100C8" w:rsidRDefault="000100C8" w:rsidP="000100C8">
      <w:pPr>
        <w:rPr>
          <w:rFonts w:ascii="Arial" w:hAnsi="Arial" w:cs="Arial"/>
          <w:sz w:val="21"/>
          <w:szCs w:val="21"/>
          <w:shd w:val="clear" w:color="auto" w:fill="FFFFFF"/>
        </w:rPr>
      </w:pPr>
      <w:r>
        <w:rPr>
          <w:rFonts w:ascii="Arial" w:hAnsi="Arial" w:cs="Arial"/>
          <w:sz w:val="21"/>
          <w:szCs w:val="21"/>
          <w:shd w:val="clear" w:color="auto" w:fill="FFFFFF"/>
        </w:rPr>
        <w:t xml:space="preserve">This school has a strong educational foundation with Christian Values at its heart. </w:t>
      </w:r>
    </w:p>
    <w:p w14:paraId="70F22DD3" w14:textId="7456F9D4" w:rsidR="000100C8" w:rsidRDefault="00325D25">
      <w:pPr>
        <w:rPr>
          <w:rFonts w:ascii="Arial" w:hAnsi="Arial" w:cs="Arial"/>
          <w:sz w:val="21"/>
          <w:szCs w:val="21"/>
          <w:shd w:val="clear" w:color="auto" w:fill="FFFFFF"/>
        </w:rPr>
      </w:pPr>
      <w:r>
        <w:rPr>
          <w:rFonts w:ascii="Arial" w:hAnsi="Arial" w:cs="Arial"/>
          <w:sz w:val="21"/>
          <w:szCs w:val="21"/>
          <w:shd w:val="clear" w:color="auto" w:fill="FFFFFF"/>
        </w:rPr>
        <w:t xml:space="preserve">Ilsington is situated in a beautiful rugged part of </w:t>
      </w:r>
      <w:r w:rsidR="00495026">
        <w:rPr>
          <w:rFonts w:ascii="Arial" w:hAnsi="Arial" w:cs="Arial"/>
          <w:sz w:val="21"/>
          <w:szCs w:val="21"/>
          <w:shd w:val="clear" w:color="auto" w:fill="FFFFFF"/>
        </w:rPr>
        <w:t xml:space="preserve">Devon, on the edge of </w:t>
      </w:r>
      <w:r>
        <w:rPr>
          <w:rFonts w:ascii="Arial" w:hAnsi="Arial" w:cs="Arial"/>
          <w:sz w:val="21"/>
          <w:szCs w:val="21"/>
          <w:shd w:val="clear" w:color="auto" w:fill="FFFFFF"/>
        </w:rPr>
        <w:t>Dartmoor with the school central to the very active Ilsington community</w:t>
      </w:r>
      <w:r w:rsidR="00495026">
        <w:rPr>
          <w:rFonts w:ascii="Arial" w:hAnsi="Arial" w:cs="Arial"/>
          <w:sz w:val="21"/>
          <w:szCs w:val="21"/>
          <w:shd w:val="clear" w:color="auto" w:fill="FFFFFF"/>
        </w:rPr>
        <w:t>. There is an</w:t>
      </w:r>
      <w:r>
        <w:rPr>
          <w:rFonts w:ascii="Arial" w:hAnsi="Arial" w:cs="Arial"/>
          <w:sz w:val="21"/>
          <w:szCs w:val="21"/>
          <w:shd w:val="clear" w:color="auto" w:fill="FFFFFF"/>
        </w:rPr>
        <w:t xml:space="preserve"> embedded culture of mutual support that makes this school </w:t>
      </w:r>
      <w:r w:rsidR="00495026">
        <w:rPr>
          <w:rFonts w:ascii="Arial" w:hAnsi="Arial" w:cs="Arial"/>
          <w:sz w:val="21"/>
          <w:szCs w:val="21"/>
          <w:shd w:val="clear" w:color="auto" w:fill="FFFFFF"/>
        </w:rPr>
        <w:t xml:space="preserve">within its community </w:t>
      </w:r>
      <w:r>
        <w:rPr>
          <w:rFonts w:ascii="Arial" w:hAnsi="Arial" w:cs="Arial"/>
          <w:sz w:val="21"/>
          <w:szCs w:val="21"/>
          <w:shd w:val="clear" w:color="auto" w:fill="FFFFFF"/>
        </w:rPr>
        <w:t>a</w:t>
      </w:r>
      <w:r w:rsidR="00495026">
        <w:rPr>
          <w:rFonts w:ascii="Arial" w:hAnsi="Arial" w:cs="Arial"/>
          <w:sz w:val="21"/>
          <w:szCs w:val="21"/>
          <w:shd w:val="clear" w:color="auto" w:fill="FFFFFF"/>
        </w:rPr>
        <w:t xml:space="preserve"> very </w:t>
      </w:r>
      <w:r>
        <w:rPr>
          <w:rFonts w:ascii="Arial" w:hAnsi="Arial" w:cs="Arial"/>
          <w:sz w:val="21"/>
          <w:szCs w:val="21"/>
          <w:shd w:val="clear" w:color="auto" w:fill="FFFFFF"/>
        </w:rPr>
        <w:t xml:space="preserve">exciting place to work. </w:t>
      </w:r>
    </w:p>
    <w:p w14:paraId="215AE311" w14:textId="77777777" w:rsidR="00495026" w:rsidRDefault="00495026">
      <w:pPr>
        <w:rPr>
          <w:rFonts w:ascii="Arial" w:hAnsi="Arial" w:cs="Arial"/>
          <w:sz w:val="21"/>
          <w:szCs w:val="21"/>
          <w:shd w:val="clear" w:color="auto" w:fill="FFFFFF"/>
        </w:rPr>
      </w:pPr>
      <w:r>
        <w:rPr>
          <w:rFonts w:ascii="Arial" w:hAnsi="Arial" w:cs="Arial"/>
          <w:sz w:val="21"/>
          <w:szCs w:val="21"/>
          <w:shd w:val="clear" w:color="auto" w:fill="FFFFFF"/>
        </w:rPr>
        <w:lastRenderedPageBreak/>
        <w:t xml:space="preserve">The Link Academy Trust vision that we are ‘stronger together’ is integral to everything we do, you can rely on colleagues across the Trust to support and guide, you will be listened to and heard. Everything we do we all believe in; cutting-edge small schools are the core of our vision and values. </w:t>
      </w:r>
    </w:p>
    <w:p w14:paraId="47BB22B1" w14:textId="1A964405" w:rsidR="00495026" w:rsidRDefault="00495026">
      <w:pPr>
        <w:rPr>
          <w:rFonts w:ascii="Arial" w:hAnsi="Arial" w:cs="Arial"/>
          <w:sz w:val="21"/>
          <w:szCs w:val="21"/>
          <w:shd w:val="clear" w:color="auto" w:fill="FFFFFF"/>
        </w:rPr>
      </w:pPr>
      <w:r>
        <w:rPr>
          <w:rFonts w:ascii="Arial" w:hAnsi="Arial" w:cs="Arial"/>
          <w:sz w:val="21"/>
          <w:szCs w:val="21"/>
          <w:shd w:val="clear" w:color="auto" w:fill="FFFFFF"/>
        </w:rPr>
        <w:t xml:space="preserve">‘Small schools, big opportunities’ is what we are all about. </w:t>
      </w:r>
    </w:p>
    <w:p w14:paraId="4A2903C2" w14:textId="77777777" w:rsidR="009C223F" w:rsidRDefault="009C223F" w:rsidP="009C223F">
      <w:pPr>
        <w:ind w:right="217"/>
        <w:rPr>
          <w:rFonts w:ascii="Arial" w:eastAsia="Arial" w:hAnsi="Arial" w:cs="Arial"/>
          <w:b/>
          <w:spacing w:val="6"/>
        </w:rPr>
      </w:pPr>
    </w:p>
    <w:p w14:paraId="511DD571" w14:textId="24040B0F" w:rsidR="009C223F" w:rsidRPr="00014AF3" w:rsidRDefault="009C223F" w:rsidP="009C223F">
      <w:pPr>
        <w:ind w:right="217"/>
        <w:rPr>
          <w:rFonts w:ascii="Arial" w:eastAsia="Arial" w:hAnsi="Arial" w:cs="Arial"/>
          <w:b/>
        </w:rPr>
      </w:pPr>
      <w:r w:rsidRPr="00014AF3">
        <w:rPr>
          <w:rFonts w:ascii="Arial" w:eastAsia="Arial" w:hAnsi="Arial" w:cs="Arial"/>
          <w:b/>
          <w:spacing w:val="6"/>
        </w:rPr>
        <w:t>W</w:t>
      </w:r>
      <w:r w:rsidRPr="00014AF3">
        <w:rPr>
          <w:rFonts w:ascii="Arial" w:eastAsia="Arial" w:hAnsi="Arial" w:cs="Arial"/>
          <w:b/>
        </w:rPr>
        <w:t>e</w:t>
      </w:r>
      <w:r>
        <w:rPr>
          <w:rFonts w:ascii="Arial" w:eastAsia="Arial" w:hAnsi="Arial" w:cs="Arial"/>
          <w:b/>
        </w:rPr>
        <w:t xml:space="preserve"> </w:t>
      </w:r>
      <w:r w:rsidRPr="00014AF3">
        <w:rPr>
          <w:rFonts w:ascii="Arial" w:eastAsia="Arial" w:hAnsi="Arial" w:cs="Arial"/>
          <w:b/>
          <w:spacing w:val="1"/>
        </w:rPr>
        <w:t>a</w:t>
      </w:r>
      <w:r w:rsidRPr="00014AF3">
        <w:rPr>
          <w:rFonts w:ascii="Arial" w:eastAsia="Arial" w:hAnsi="Arial" w:cs="Arial"/>
          <w:b/>
          <w:spacing w:val="-3"/>
        </w:rPr>
        <w:t>r</w:t>
      </w:r>
      <w:r w:rsidRPr="00014AF3">
        <w:rPr>
          <w:rFonts w:ascii="Arial" w:eastAsia="Arial" w:hAnsi="Arial" w:cs="Arial"/>
          <w:b/>
        </w:rPr>
        <w:t>e</w:t>
      </w:r>
      <w:r>
        <w:rPr>
          <w:rFonts w:ascii="Arial" w:eastAsia="Arial" w:hAnsi="Arial" w:cs="Arial"/>
          <w:b/>
        </w:rPr>
        <w:t xml:space="preserve"> </w:t>
      </w:r>
      <w:r w:rsidRPr="00014AF3">
        <w:rPr>
          <w:rFonts w:ascii="Arial" w:eastAsia="Arial" w:hAnsi="Arial" w:cs="Arial"/>
          <w:b/>
        </w:rPr>
        <w:t>c</w:t>
      </w:r>
      <w:r w:rsidRPr="00014AF3">
        <w:rPr>
          <w:rFonts w:ascii="Arial" w:eastAsia="Arial" w:hAnsi="Arial" w:cs="Arial"/>
          <w:b/>
          <w:spacing w:val="-1"/>
        </w:rPr>
        <w:t>om</w:t>
      </w:r>
      <w:r w:rsidRPr="00014AF3">
        <w:rPr>
          <w:rFonts w:ascii="Arial" w:eastAsia="Arial" w:hAnsi="Arial" w:cs="Arial"/>
          <w:b/>
          <w:spacing w:val="1"/>
        </w:rPr>
        <w:t>m</w:t>
      </w:r>
      <w:r w:rsidRPr="00014AF3">
        <w:rPr>
          <w:rFonts w:ascii="Arial" w:eastAsia="Arial" w:hAnsi="Arial" w:cs="Arial"/>
          <w:b/>
        </w:rPr>
        <w:t>itt</w:t>
      </w:r>
      <w:r w:rsidRPr="00014AF3">
        <w:rPr>
          <w:rFonts w:ascii="Arial" w:eastAsia="Arial" w:hAnsi="Arial" w:cs="Arial"/>
          <w:b/>
          <w:spacing w:val="-1"/>
        </w:rPr>
        <w:t>e</w:t>
      </w:r>
      <w:r w:rsidRPr="00014AF3">
        <w:rPr>
          <w:rFonts w:ascii="Arial" w:eastAsia="Arial" w:hAnsi="Arial" w:cs="Arial"/>
          <w:b/>
        </w:rPr>
        <w:t>d</w:t>
      </w:r>
      <w:r w:rsidRPr="00014AF3">
        <w:rPr>
          <w:rFonts w:ascii="Arial" w:eastAsia="Arial" w:hAnsi="Arial" w:cs="Arial"/>
          <w:b/>
          <w:spacing w:val="1"/>
        </w:rPr>
        <w:t xml:space="preserve"> t</w:t>
      </w:r>
      <w:r w:rsidRPr="00014AF3">
        <w:rPr>
          <w:rFonts w:ascii="Arial" w:eastAsia="Arial" w:hAnsi="Arial" w:cs="Arial"/>
          <w:b/>
        </w:rPr>
        <w:t>o</w:t>
      </w:r>
      <w:r>
        <w:rPr>
          <w:rFonts w:ascii="Arial" w:eastAsia="Arial" w:hAnsi="Arial" w:cs="Arial"/>
          <w:b/>
        </w:rPr>
        <w:t xml:space="preserve"> </w:t>
      </w:r>
      <w:r w:rsidRPr="00014AF3">
        <w:rPr>
          <w:rFonts w:ascii="Arial" w:eastAsia="Arial" w:hAnsi="Arial" w:cs="Arial"/>
          <w:b/>
          <w:spacing w:val="-2"/>
        </w:rPr>
        <w:t>s</w:t>
      </w:r>
      <w:r w:rsidRPr="00014AF3">
        <w:rPr>
          <w:rFonts w:ascii="Arial" w:eastAsia="Arial" w:hAnsi="Arial" w:cs="Arial"/>
          <w:b/>
          <w:spacing w:val="-1"/>
        </w:rPr>
        <w:t>a</w:t>
      </w:r>
      <w:r w:rsidRPr="00014AF3">
        <w:rPr>
          <w:rFonts w:ascii="Arial" w:eastAsia="Arial" w:hAnsi="Arial" w:cs="Arial"/>
          <w:b/>
          <w:spacing w:val="3"/>
        </w:rPr>
        <w:t>f</w:t>
      </w:r>
      <w:r w:rsidRPr="00014AF3">
        <w:rPr>
          <w:rFonts w:ascii="Arial" w:eastAsia="Arial" w:hAnsi="Arial" w:cs="Arial"/>
          <w:b/>
          <w:spacing w:val="1"/>
        </w:rPr>
        <w:t>e</w:t>
      </w:r>
      <w:r w:rsidRPr="00014AF3">
        <w:rPr>
          <w:rFonts w:ascii="Arial" w:eastAsia="Arial" w:hAnsi="Arial" w:cs="Arial"/>
          <w:b/>
          <w:spacing w:val="-1"/>
        </w:rPr>
        <w:t>g</w:t>
      </w:r>
      <w:r w:rsidRPr="00014AF3">
        <w:rPr>
          <w:rFonts w:ascii="Arial" w:eastAsia="Arial" w:hAnsi="Arial" w:cs="Arial"/>
          <w:b/>
          <w:spacing w:val="1"/>
        </w:rPr>
        <w:t>ua</w:t>
      </w:r>
      <w:r w:rsidRPr="00014AF3">
        <w:rPr>
          <w:rFonts w:ascii="Arial" w:eastAsia="Arial" w:hAnsi="Arial" w:cs="Arial"/>
          <w:b/>
        </w:rPr>
        <w:t xml:space="preserve">rding </w:t>
      </w:r>
      <w:r w:rsidRPr="00014AF3">
        <w:rPr>
          <w:rFonts w:ascii="Arial" w:eastAsia="Arial" w:hAnsi="Arial" w:cs="Arial"/>
          <w:b/>
          <w:spacing w:val="-1"/>
        </w:rPr>
        <w:t>a</w:t>
      </w:r>
      <w:r w:rsidRPr="00014AF3">
        <w:rPr>
          <w:rFonts w:ascii="Arial" w:eastAsia="Arial" w:hAnsi="Arial" w:cs="Arial"/>
          <w:b/>
          <w:spacing w:val="1"/>
        </w:rPr>
        <w:t>n</w:t>
      </w:r>
      <w:r w:rsidRPr="00014AF3">
        <w:rPr>
          <w:rFonts w:ascii="Arial" w:eastAsia="Arial" w:hAnsi="Arial" w:cs="Arial"/>
          <w:b/>
        </w:rPr>
        <w:t>d</w:t>
      </w:r>
      <w:r>
        <w:rPr>
          <w:rFonts w:ascii="Arial" w:eastAsia="Arial" w:hAnsi="Arial" w:cs="Arial"/>
          <w:b/>
        </w:rPr>
        <w:t xml:space="preserve"> </w:t>
      </w:r>
      <w:r w:rsidRPr="00014AF3">
        <w:rPr>
          <w:rFonts w:ascii="Arial" w:eastAsia="Arial" w:hAnsi="Arial" w:cs="Arial"/>
          <w:b/>
          <w:spacing w:val="1"/>
        </w:rPr>
        <w:t>p</w:t>
      </w:r>
      <w:r w:rsidRPr="00014AF3">
        <w:rPr>
          <w:rFonts w:ascii="Arial" w:eastAsia="Arial" w:hAnsi="Arial" w:cs="Arial"/>
          <w:b/>
        </w:rPr>
        <w:t>romo</w:t>
      </w:r>
      <w:r w:rsidRPr="00014AF3">
        <w:rPr>
          <w:rFonts w:ascii="Arial" w:eastAsia="Arial" w:hAnsi="Arial" w:cs="Arial"/>
          <w:b/>
          <w:spacing w:val="1"/>
        </w:rPr>
        <w:t>t</w:t>
      </w:r>
      <w:r w:rsidRPr="00014AF3">
        <w:rPr>
          <w:rFonts w:ascii="Arial" w:eastAsia="Arial" w:hAnsi="Arial" w:cs="Arial"/>
          <w:b/>
        </w:rPr>
        <w:t>ing</w:t>
      </w:r>
      <w:r>
        <w:rPr>
          <w:rFonts w:ascii="Arial" w:eastAsia="Arial" w:hAnsi="Arial" w:cs="Arial"/>
          <w:b/>
        </w:rPr>
        <w:t xml:space="preserve"> </w:t>
      </w:r>
      <w:r w:rsidRPr="00014AF3">
        <w:rPr>
          <w:rFonts w:ascii="Arial" w:eastAsia="Arial" w:hAnsi="Arial" w:cs="Arial"/>
          <w:b/>
          <w:spacing w:val="1"/>
        </w:rPr>
        <w:t>th</w:t>
      </w:r>
      <w:r w:rsidRPr="00014AF3">
        <w:rPr>
          <w:rFonts w:ascii="Arial" w:eastAsia="Arial" w:hAnsi="Arial" w:cs="Arial"/>
          <w:b/>
        </w:rPr>
        <w:t>e</w:t>
      </w:r>
      <w:r>
        <w:rPr>
          <w:rFonts w:ascii="Arial" w:eastAsia="Arial" w:hAnsi="Arial" w:cs="Arial"/>
          <w:b/>
        </w:rPr>
        <w:t xml:space="preserve"> </w:t>
      </w:r>
      <w:r w:rsidRPr="00014AF3">
        <w:rPr>
          <w:rFonts w:ascii="Arial" w:eastAsia="Arial" w:hAnsi="Arial" w:cs="Arial"/>
          <w:b/>
          <w:spacing w:val="-2"/>
        </w:rPr>
        <w:t>w</w:t>
      </w:r>
      <w:r w:rsidRPr="00014AF3">
        <w:rPr>
          <w:rFonts w:ascii="Arial" w:eastAsia="Arial" w:hAnsi="Arial" w:cs="Arial"/>
          <w:b/>
          <w:spacing w:val="1"/>
        </w:rPr>
        <w:t>e</w:t>
      </w:r>
      <w:r w:rsidRPr="00014AF3">
        <w:rPr>
          <w:rFonts w:ascii="Arial" w:eastAsia="Arial" w:hAnsi="Arial" w:cs="Arial"/>
          <w:b/>
        </w:rPr>
        <w:t>l</w:t>
      </w:r>
      <w:r w:rsidRPr="00014AF3">
        <w:rPr>
          <w:rFonts w:ascii="Arial" w:eastAsia="Arial" w:hAnsi="Arial" w:cs="Arial"/>
          <w:b/>
          <w:spacing w:val="2"/>
        </w:rPr>
        <w:t>f</w:t>
      </w:r>
      <w:r w:rsidRPr="00014AF3">
        <w:rPr>
          <w:rFonts w:ascii="Arial" w:eastAsia="Arial" w:hAnsi="Arial" w:cs="Arial"/>
          <w:b/>
          <w:spacing w:val="1"/>
        </w:rPr>
        <w:t>a</w:t>
      </w:r>
      <w:r w:rsidRPr="00014AF3">
        <w:rPr>
          <w:rFonts w:ascii="Arial" w:eastAsia="Arial" w:hAnsi="Arial" w:cs="Arial"/>
          <w:b/>
        </w:rPr>
        <w:t>re</w:t>
      </w:r>
      <w:r w:rsidRPr="00014AF3">
        <w:rPr>
          <w:rFonts w:ascii="Arial" w:eastAsia="Arial" w:hAnsi="Arial" w:cs="Arial"/>
          <w:b/>
          <w:spacing w:val="-1"/>
        </w:rPr>
        <w:t xml:space="preserve"> o</w:t>
      </w:r>
      <w:r w:rsidRPr="00014AF3">
        <w:rPr>
          <w:rFonts w:ascii="Arial" w:eastAsia="Arial" w:hAnsi="Arial" w:cs="Arial"/>
          <w:b/>
        </w:rPr>
        <w:t>f</w:t>
      </w:r>
      <w:r>
        <w:rPr>
          <w:rFonts w:ascii="Arial" w:eastAsia="Arial" w:hAnsi="Arial" w:cs="Arial"/>
          <w:b/>
        </w:rPr>
        <w:t xml:space="preserve"> </w:t>
      </w:r>
      <w:r w:rsidRPr="00014AF3">
        <w:rPr>
          <w:rFonts w:ascii="Arial" w:eastAsia="Arial" w:hAnsi="Arial" w:cs="Arial"/>
          <w:b/>
          <w:spacing w:val="-2"/>
        </w:rPr>
        <w:t>c</w:t>
      </w:r>
      <w:r w:rsidRPr="00014AF3">
        <w:rPr>
          <w:rFonts w:ascii="Arial" w:eastAsia="Arial" w:hAnsi="Arial" w:cs="Arial"/>
          <w:b/>
          <w:spacing w:val="1"/>
        </w:rPr>
        <w:t>h</w:t>
      </w:r>
      <w:r w:rsidRPr="00014AF3">
        <w:rPr>
          <w:rFonts w:ascii="Arial" w:eastAsia="Arial" w:hAnsi="Arial" w:cs="Arial"/>
          <w:b/>
        </w:rPr>
        <w:t>i</w:t>
      </w:r>
      <w:r w:rsidRPr="00014AF3">
        <w:rPr>
          <w:rFonts w:ascii="Arial" w:eastAsia="Arial" w:hAnsi="Arial" w:cs="Arial"/>
          <w:b/>
          <w:spacing w:val="-1"/>
        </w:rPr>
        <w:t>l</w:t>
      </w:r>
      <w:r w:rsidRPr="00014AF3">
        <w:rPr>
          <w:rFonts w:ascii="Arial" w:eastAsia="Arial" w:hAnsi="Arial" w:cs="Arial"/>
          <w:b/>
          <w:spacing w:val="1"/>
        </w:rPr>
        <w:t>d</w:t>
      </w:r>
      <w:r w:rsidRPr="00014AF3">
        <w:rPr>
          <w:rFonts w:ascii="Arial" w:eastAsia="Arial" w:hAnsi="Arial" w:cs="Arial"/>
          <w:b/>
        </w:rPr>
        <w:t>ren</w:t>
      </w:r>
      <w:r>
        <w:rPr>
          <w:rFonts w:ascii="Arial" w:eastAsia="Arial" w:hAnsi="Arial" w:cs="Arial"/>
          <w:b/>
        </w:rPr>
        <w:t xml:space="preserve"> </w:t>
      </w:r>
      <w:r w:rsidRPr="00014AF3">
        <w:rPr>
          <w:rFonts w:ascii="Arial" w:eastAsia="Arial" w:hAnsi="Arial" w:cs="Arial"/>
          <w:b/>
          <w:spacing w:val="-1"/>
        </w:rPr>
        <w:t>a</w:t>
      </w:r>
      <w:r w:rsidRPr="00014AF3">
        <w:rPr>
          <w:rFonts w:ascii="Arial" w:eastAsia="Arial" w:hAnsi="Arial" w:cs="Arial"/>
          <w:b/>
          <w:spacing w:val="1"/>
        </w:rPr>
        <w:t>n</w:t>
      </w:r>
      <w:r w:rsidRPr="00014AF3">
        <w:rPr>
          <w:rFonts w:ascii="Arial" w:eastAsia="Arial" w:hAnsi="Arial" w:cs="Arial"/>
          <w:b/>
        </w:rPr>
        <w:t>d</w:t>
      </w:r>
      <w:r>
        <w:rPr>
          <w:rFonts w:ascii="Arial" w:eastAsia="Arial" w:hAnsi="Arial" w:cs="Arial"/>
          <w:b/>
        </w:rPr>
        <w:t xml:space="preserve"> </w:t>
      </w:r>
      <w:r w:rsidRPr="00014AF3">
        <w:rPr>
          <w:rFonts w:ascii="Arial" w:eastAsia="Arial" w:hAnsi="Arial" w:cs="Arial"/>
          <w:b/>
          <w:spacing w:val="-2"/>
        </w:rPr>
        <w:t>y</w:t>
      </w:r>
      <w:r w:rsidRPr="00014AF3">
        <w:rPr>
          <w:rFonts w:ascii="Arial" w:eastAsia="Arial" w:hAnsi="Arial" w:cs="Arial"/>
          <w:b/>
          <w:spacing w:val="1"/>
        </w:rPr>
        <w:t>o</w:t>
      </w:r>
      <w:r w:rsidRPr="00014AF3">
        <w:rPr>
          <w:rFonts w:ascii="Arial" w:eastAsia="Arial" w:hAnsi="Arial" w:cs="Arial"/>
          <w:b/>
          <w:spacing w:val="-1"/>
        </w:rPr>
        <w:t>u</w:t>
      </w:r>
      <w:r w:rsidRPr="00014AF3">
        <w:rPr>
          <w:rFonts w:ascii="Arial" w:eastAsia="Arial" w:hAnsi="Arial" w:cs="Arial"/>
          <w:b/>
          <w:spacing w:val="1"/>
        </w:rPr>
        <w:t>n</w:t>
      </w:r>
      <w:r w:rsidRPr="00014AF3">
        <w:rPr>
          <w:rFonts w:ascii="Arial" w:eastAsia="Arial" w:hAnsi="Arial" w:cs="Arial"/>
          <w:b/>
        </w:rPr>
        <w:t xml:space="preserve">g </w:t>
      </w:r>
      <w:r w:rsidRPr="00014AF3">
        <w:rPr>
          <w:rFonts w:ascii="Arial" w:eastAsia="Arial" w:hAnsi="Arial" w:cs="Arial"/>
          <w:b/>
          <w:spacing w:val="1"/>
        </w:rPr>
        <w:t>pe</w:t>
      </w:r>
      <w:r w:rsidRPr="00014AF3">
        <w:rPr>
          <w:rFonts w:ascii="Arial" w:eastAsia="Arial" w:hAnsi="Arial" w:cs="Arial"/>
          <w:b/>
          <w:spacing w:val="-1"/>
        </w:rPr>
        <w:t>o</w:t>
      </w:r>
      <w:r w:rsidRPr="00014AF3">
        <w:rPr>
          <w:rFonts w:ascii="Arial" w:eastAsia="Arial" w:hAnsi="Arial" w:cs="Arial"/>
          <w:b/>
          <w:spacing w:val="1"/>
        </w:rPr>
        <w:t>p</w:t>
      </w:r>
      <w:r w:rsidRPr="00014AF3">
        <w:rPr>
          <w:rFonts w:ascii="Arial" w:eastAsia="Arial" w:hAnsi="Arial" w:cs="Arial"/>
          <w:b/>
        </w:rPr>
        <w:t>le</w:t>
      </w:r>
      <w:r>
        <w:rPr>
          <w:rFonts w:ascii="Arial" w:eastAsia="Arial" w:hAnsi="Arial" w:cs="Arial"/>
          <w:b/>
        </w:rPr>
        <w:t xml:space="preserve"> </w:t>
      </w:r>
      <w:r w:rsidRPr="00014AF3">
        <w:rPr>
          <w:rFonts w:ascii="Arial" w:eastAsia="Arial" w:hAnsi="Arial" w:cs="Arial"/>
          <w:b/>
          <w:spacing w:val="-1"/>
        </w:rPr>
        <w:t>a</w:t>
      </w:r>
      <w:r w:rsidRPr="00014AF3">
        <w:rPr>
          <w:rFonts w:ascii="Arial" w:eastAsia="Arial" w:hAnsi="Arial" w:cs="Arial"/>
          <w:b/>
          <w:spacing w:val="1"/>
        </w:rPr>
        <w:t>n</w:t>
      </w:r>
      <w:r w:rsidRPr="00014AF3">
        <w:rPr>
          <w:rFonts w:ascii="Arial" w:eastAsia="Arial" w:hAnsi="Arial" w:cs="Arial"/>
          <w:b/>
        </w:rPr>
        <w:t>d</w:t>
      </w:r>
      <w:r>
        <w:rPr>
          <w:rFonts w:ascii="Arial" w:eastAsia="Arial" w:hAnsi="Arial" w:cs="Arial"/>
          <w:b/>
        </w:rPr>
        <w:t xml:space="preserve"> </w:t>
      </w:r>
      <w:r w:rsidRPr="00014AF3">
        <w:rPr>
          <w:rFonts w:ascii="Arial" w:eastAsia="Arial" w:hAnsi="Arial" w:cs="Arial"/>
          <w:b/>
          <w:spacing w:val="1"/>
        </w:rPr>
        <w:t>e</w:t>
      </w:r>
      <w:r w:rsidRPr="00014AF3">
        <w:rPr>
          <w:rFonts w:ascii="Arial" w:eastAsia="Arial" w:hAnsi="Arial" w:cs="Arial"/>
          <w:b/>
          <w:spacing w:val="-2"/>
        </w:rPr>
        <w:t>x</w:t>
      </w:r>
      <w:r w:rsidRPr="00014AF3">
        <w:rPr>
          <w:rFonts w:ascii="Arial" w:eastAsia="Arial" w:hAnsi="Arial" w:cs="Arial"/>
          <w:b/>
          <w:spacing w:val="1"/>
        </w:rPr>
        <w:t>pe</w:t>
      </w:r>
      <w:r w:rsidRPr="00014AF3">
        <w:rPr>
          <w:rFonts w:ascii="Arial" w:eastAsia="Arial" w:hAnsi="Arial" w:cs="Arial"/>
          <w:b/>
        </w:rPr>
        <w:t>ct</w:t>
      </w:r>
      <w:r w:rsidRPr="00014AF3">
        <w:rPr>
          <w:rFonts w:ascii="Arial" w:eastAsia="Arial" w:hAnsi="Arial" w:cs="Arial"/>
          <w:b/>
          <w:spacing w:val="1"/>
        </w:rPr>
        <w:t xml:space="preserve"> a</w:t>
      </w:r>
      <w:r w:rsidRPr="00014AF3">
        <w:rPr>
          <w:rFonts w:ascii="Arial" w:eastAsia="Arial" w:hAnsi="Arial" w:cs="Arial"/>
          <w:b/>
        </w:rPr>
        <w:t>ll</w:t>
      </w:r>
      <w:r>
        <w:rPr>
          <w:rFonts w:ascii="Arial" w:eastAsia="Arial" w:hAnsi="Arial" w:cs="Arial"/>
          <w:b/>
        </w:rPr>
        <w:t xml:space="preserve"> </w:t>
      </w:r>
      <w:r w:rsidRPr="00014AF3">
        <w:rPr>
          <w:rFonts w:ascii="Arial" w:eastAsia="Arial" w:hAnsi="Arial" w:cs="Arial"/>
          <w:b/>
          <w:spacing w:val="-2"/>
        </w:rPr>
        <w:t>s</w:t>
      </w:r>
      <w:r w:rsidRPr="00014AF3">
        <w:rPr>
          <w:rFonts w:ascii="Arial" w:eastAsia="Arial" w:hAnsi="Arial" w:cs="Arial"/>
          <w:b/>
        </w:rPr>
        <w:t>t</w:t>
      </w:r>
      <w:r w:rsidRPr="00014AF3">
        <w:rPr>
          <w:rFonts w:ascii="Arial" w:eastAsia="Arial" w:hAnsi="Arial" w:cs="Arial"/>
          <w:b/>
          <w:spacing w:val="-1"/>
        </w:rPr>
        <w:t>a</w:t>
      </w:r>
      <w:r w:rsidRPr="00014AF3">
        <w:rPr>
          <w:rFonts w:ascii="Arial" w:eastAsia="Arial" w:hAnsi="Arial" w:cs="Arial"/>
          <w:b/>
        </w:rPr>
        <w:t>ff</w:t>
      </w:r>
      <w:r>
        <w:rPr>
          <w:rFonts w:ascii="Arial" w:eastAsia="Arial" w:hAnsi="Arial" w:cs="Arial"/>
          <w:b/>
        </w:rPr>
        <w:t xml:space="preserve"> </w:t>
      </w:r>
      <w:r w:rsidRPr="00014AF3">
        <w:rPr>
          <w:rFonts w:ascii="Arial" w:eastAsia="Arial" w:hAnsi="Arial" w:cs="Arial"/>
          <w:b/>
          <w:spacing w:val="-1"/>
        </w:rPr>
        <w:t>t</w:t>
      </w:r>
      <w:r w:rsidRPr="00014AF3">
        <w:rPr>
          <w:rFonts w:ascii="Arial" w:eastAsia="Arial" w:hAnsi="Arial" w:cs="Arial"/>
          <w:b/>
        </w:rPr>
        <w:t>o</w:t>
      </w:r>
      <w:r>
        <w:rPr>
          <w:rFonts w:ascii="Arial" w:eastAsia="Arial" w:hAnsi="Arial" w:cs="Arial"/>
          <w:b/>
        </w:rPr>
        <w:t xml:space="preserve"> </w:t>
      </w:r>
      <w:r w:rsidRPr="00014AF3">
        <w:rPr>
          <w:rFonts w:ascii="Arial" w:eastAsia="Arial" w:hAnsi="Arial" w:cs="Arial"/>
          <w:b/>
        </w:rPr>
        <w:t>s</w:t>
      </w:r>
      <w:r w:rsidRPr="00014AF3">
        <w:rPr>
          <w:rFonts w:ascii="Arial" w:eastAsia="Arial" w:hAnsi="Arial" w:cs="Arial"/>
          <w:b/>
          <w:spacing w:val="-1"/>
        </w:rPr>
        <w:t>h</w:t>
      </w:r>
      <w:r w:rsidRPr="00014AF3">
        <w:rPr>
          <w:rFonts w:ascii="Arial" w:eastAsia="Arial" w:hAnsi="Arial" w:cs="Arial"/>
          <w:b/>
          <w:spacing w:val="1"/>
        </w:rPr>
        <w:t>a</w:t>
      </w:r>
      <w:r w:rsidRPr="00014AF3">
        <w:rPr>
          <w:rFonts w:ascii="Arial" w:eastAsia="Arial" w:hAnsi="Arial" w:cs="Arial"/>
          <w:b/>
        </w:rPr>
        <w:t xml:space="preserve">re </w:t>
      </w:r>
      <w:r w:rsidRPr="00014AF3">
        <w:rPr>
          <w:rFonts w:ascii="Arial" w:eastAsia="Arial" w:hAnsi="Arial" w:cs="Arial"/>
          <w:b/>
          <w:spacing w:val="-1"/>
        </w:rPr>
        <w:t>t</w:t>
      </w:r>
      <w:r w:rsidRPr="00014AF3">
        <w:rPr>
          <w:rFonts w:ascii="Arial" w:eastAsia="Arial" w:hAnsi="Arial" w:cs="Arial"/>
          <w:b/>
          <w:spacing w:val="1"/>
        </w:rPr>
        <w:t>h</w:t>
      </w:r>
      <w:r w:rsidRPr="00014AF3">
        <w:rPr>
          <w:rFonts w:ascii="Arial" w:eastAsia="Arial" w:hAnsi="Arial" w:cs="Arial"/>
          <w:b/>
        </w:rPr>
        <w:t>is c</w:t>
      </w:r>
      <w:r w:rsidRPr="00014AF3">
        <w:rPr>
          <w:rFonts w:ascii="Arial" w:eastAsia="Arial" w:hAnsi="Arial" w:cs="Arial"/>
          <w:b/>
          <w:spacing w:val="-1"/>
        </w:rPr>
        <w:t>o</w:t>
      </w:r>
      <w:r w:rsidRPr="00014AF3">
        <w:rPr>
          <w:rFonts w:ascii="Arial" w:eastAsia="Arial" w:hAnsi="Arial" w:cs="Arial"/>
          <w:b/>
          <w:spacing w:val="1"/>
        </w:rPr>
        <w:t>m</w:t>
      </w:r>
      <w:r w:rsidRPr="00014AF3">
        <w:rPr>
          <w:rFonts w:ascii="Arial" w:eastAsia="Arial" w:hAnsi="Arial" w:cs="Arial"/>
          <w:b/>
          <w:spacing w:val="-1"/>
        </w:rPr>
        <w:t>m</w:t>
      </w:r>
      <w:r w:rsidRPr="00014AF3">
        <w:rPr>
          <w:rFonts w:ascii="Arial" w:eastAsia="Arial" w:hAnsi="Arial" w:cs="Arial"/>
          <w:b/>
        </w:rPr>
        <w:t>it</w:t>
      </w:r>
      <w:r w:rsidRPr="00014AF3">
        <w:rPr>
          <w:rFonts w:ascii="Arial" w:eastAsia="Arial" w:hAnsi="Arial" w:cs="Arial"/>
          <w:b/>
          <w:spacing w:val="1"/>
        </w:rPr>
        <w:t>me</w:t>
      </w:r>
      <w:r w:rsidRPr="00014AF3">
        <w:rPr>
          <w:rFonts w:ascii="Arial" w:eastAsia="Arial" w:hAnsi="Arial" w:cs="Arial"/>
          <w:b/>
          <w:spacing w:val="-1"/>
        </w:rPr>
        <w:t>n</w:t>
      </w:r>
      <w:r w:rsidRPr="00014AF3">
        <w:rPr>
          <w:rFonts w:ascii="Arial" w:eastAsia="Arial" w:hAnsi="Arial" w:cs="Arial"/>
          <w:b/>
        </w:rPr>
        <w:t>t.</w:t>
      </w:r>
      <w:r>
        <w:rPr>
          <w:rFonts w:ascii="Arial" w:eastAsia="Arial" w:hAnsi="Arial" w:cs="Arial"/>
          <w:b/>
        </w:rPr>
        <w:t xml:space="preserve"> </w:t>
      </w:r>
      <w:r w:rsidRPr="00014AF3">
        <w:rPr>
          <w:rFonts w:ascii="Arial" w:eastAsia="Arial" w:hAnsi="Arial" w:cs="Arial"/>
          <w:b/>
          <w:spacing w:val="2"/>
        </w:rPr>
        <w:t>T</w:t>
      </w:r>
      <w:r w:rsidRPr="00014AF3">
        <w:rPr>
          <w:rFonts w:ascii="Arial" w:eastAsia="Arial" w:hAnsi="Arial" w:cs="Arial"/>
          <w:b/>
          <w:spacing w:val="1"/>
        </w:rPr>
        <w:t>h</w:t>
      </w:r>
      <w:r w:rsidRPr="00014AF3">
        <w:rPr>
          <w:rFonts w:ascii="Arial" w:eastAsia="Arial" w:hAnsi="Arial" w:cs="Arial"/>
          <w:b/>
        </w:rPr>
        <w:t>is</w:t>
      </w:r>
      <w:r>
        <w:rPr>
          <w:rFonts w:ascii="Arial" w:eastAsia="Arial" w:hAnsi="Arial" w:cs="Arial"/>
          <w:b/>
        </w:rPr>
        <w:t xml:space="preserve"> </w:t>
      </w:r>
      <w:r w:rsidRPr="00014AF3">
        <w:rPr>
          <w:rFonts w:ascii="Arial" w:eastAsia="Arial" w:hAnsi="Arial" w:cs="Arial"/>
          <w:b/>
          <w:spacing w:val="1"/>
        </w:rPr>
        <w:t>po</w:t>
      </w:r>
      <w:r w:rsidRPr="00014AF3">
        <w:rPr>
          <w:rFonts w:ascii="Arial" w:eastAsia="Arial" w:hAnsi="Arial" w:cs="Arial"/>
          <w:b/>
        </w:rPr>
        <w:t>st</w:t>
      </w:r>
      <w:r>
        <w:rPr>
          <w:rFonts w:ascii="Arial" w:eastAsia="Arial" w:hAnsi="Arial" w:cs="Arial"/>
          <w:b/>
        </w:rPr>
        <w:t xml:space="preserve"> </w:t>
      </w:r>
      <w:r w:rsidRPr="00014AF3">
        <w:rPr>
          <w:rFonts w:ascii="Arial" w:eastAsia="Arial" w:hAnsi="Arial" w:cs="Arial"/>
          <w:b/>
        </w:rPr>
        <w:t>is s</w:t>
      </w:r>
      <w:r w:rsidRPr="00014AF3">
        <w:rPr>
          <w:rFonts w:ascii="Arial" w:eastAsia="Arial" w:hAnsi="Arial" w:cs="Arial"/>
          <w:b/>
          <w:spacing w:val="1"/>
        </w:rPr>
        <w:t>u</w:t>
      </w:r>
      <w:r w:rsidRPr="00014AF3">
        <w:rPr>
          <w:rFonts w:ascii="Arial" w:eastAsia="Arial" w:hAnsi="Arial" w:cs="Arial"/>
          <w:b/>
          <w:spacing w:val="-1"/>
        </w:rPr>
        <w:t>b</w:t>
      </w:r>
      <w:r w:rsidRPr="00014AF3">
        <w:rPr>
          <w:rFonts w:ascii="Arial" w:eastAsia="Arial" w:hAnsi="Arial" w:cs="Arial"/>
          <w:b/>
        </w:rPr>
        <w:t>ject</w:t>
      </w:r>
      <w:r w:rsidRPr="00014AF3">
        <w:rPr>
          <w:rFonts w:ascii="Arial" w:eastAsia="Arial" w:hAnsi="Arial" w:cs="Arial"/>
          <w:b/>
          <w:spacing w:val="1"/>
        </w:rPr>
        <w:t xml:space="preserve"> t</w:t>
      </w:r>
      <w:r w:rsidRPr="00014AF3">
        <w:rPr>
          <w:rFonts w:ascii="Arial" w:eastAsia="Arial" w:hAnsi="Arial" w:cs="Arial"/>
          <w:b/>
        </w:rPr>
        <w:t>o</w:t>
      </w:r>
      <w:r>
        <w:rPr>
          <w:rFonts w:ascii="Arial" w:eastAsia="Arial" w:hAnsi="Arial" w:cs="Arial"/>
          <w:b/>
        </w:rPr>
        <w:t xml:space="preserve"> </w:t>
      </w:r>
      <w:r w:rsidRPr="00014AF3">
        <w:rPr>
          <w:rFonts w:ascii="Arial" w:eastAsia="Arial" w:hAnsi="Arial" w:cs="Arial"/>
          <w:b/>
          <w:spacing w:val="1"/>
        </w:rPr>
        <w:t>a</w:t>
      </w:r>
      <w:r w:rsidRPr="00014AF3">
        <w:rPr>
          <w:rFonts w:ascii="Arial" w:eastAsia="Arial" w:hAnsi="Arial" w:cs="Arial"/>
          <w:b/>
        </w:rPr>
        <w:t xml:space="preserve">n </w:t>
      </w:r>
      <w:r w:rsidRPr="00014AF3">
        <w:rPr>
          <w:rFonts w:ascii="Arial" w:eastAsia="Arial" w:hAnsi="Arial" w:cs="Arial"/>
          <w:b/>
          <w:spacing w:val="1"/>
        </w:rPr>
        <w:t>en</w:t>
      </w:r>
      <w:r w:rsidRPr="00014AF3">
        <w:rPr>
          <w:rFonts w:ascii="Arial" w:eastAsia="Arial" w:hAnsi="Arial" w:cs="Arial"/>
          <w:b/>
          <w:spacing w:val="-1"/>
        </w:rPr>
        <w:t>h</w:t>
      </w:r>
      <w:r w:rsidRPr="00014AF3">
        <w:rPr>
          <w:rFonts w:ascii="Arial" w:eastAsia="Arial" w:hAnsi="Arial" w:cs="Arial"/>
          <w:b/>
          <w:spacing w:val="1"/>
        </w:rPr>
        <w:t>an</w:t>
      </w:r>
      <w:r w:rsidRPr="00014AF3">
        <w:rPr>
          <w:rFonts w:ascii="Arial" w:eastAsia="Arial" w:hAnsi="Arial" w:cs="Arial"/>
          <w:b/>
        </w:rPr>
        <w:t>c</w:t>
      </w:r>
      <w:r w:rsidRPr="00014AF3">
        <w:rPr>
          <w:rFonts w:ascii="Arial" w:eastAsia="Arial" w:hAnsi="Arial" w:cs="Arial"/>
          <w:b/>
          <w:spacing w:val="-1"/>
        </w:rPr>
        <w:t>e</w:t>
      </w:r>
      <w:r w:rsidRPr="00014AF3">
        <w:rPr>
          <w:rFonts w:ascii="Arial" w:eastAsia="Arial" w:hAnsi="Arial" w:cs="Arial"/>
          <w:b/>
        </w:rPr>
        <w:t>d</w:t>
      </w:r>
      <w:r>
        <w:rPr>
          <w:rFonts w:ascii="Arial" w:eastAsia="Arial" w:hAnsi="Arial" w:cs="Arial"/>
          <w:b/>
        </w:rPr>
        <w:t xml:space="preserve"> </w:t>
      </w:r>
      <w:r w:rsidRPr="00014AF3">
        <w:rPr>
          <w:rFonts w:ascii="Arial" w:eastAsia="Arial" w:hAnsi="Arial" w:cs="Arial"/>
          <w:b/>
        </w:rPr>
        <w:t xml:space="preserve">DBS </w:t>
      </w:r>
      <w:r w:rsidRPr="00014AF3">
        <w:rPr>
          <w:rFonts w:ascii="Arial" w:eastAsia="Arial" w:hAnsi="Arial" w:cs="Arial"/>
          <w:b/>
          <w:spacing w:val="1"/>
        </w:rPr>
        <w:t>d</w:t>
      </w:r>
      <w:r w:rsidRPr="00014AF3">
        <w:rPr>
          <w:rFonts w:ascii="Arial" w:eastAsia="Arial" w:hAnsi="Arial" w:cs="Arial"/>
          <w:b/>
        </w:rPr>
        <w:t>isc</w:t>
      </w:r>
      <w:r w:rsidRPr="00014AF3">
        <w:rPr>
          <w:rFonts w:ascii="Arial" w:eastAsia="Arial" w:hAnsi="Arial" w:cs="Arial"/>
          <w:b/>
          <w:spacing w:val="-1"/>
        </w:rPr>
        <w:t>l</w:t>
      </w:r>
      <w:r w:rsidRPr="00014AF3">
        <w:rPr>
          <w:rFonts w:ascii="Arial" w:eastAsia="Arial" w:hAnsi="Arial" w:cs="Arial"/>
          <w:b/>
          <w:spacing w:val="1"/>
        </w:rPr>
        <w:t>o</w:t>
      </w:r>
      <w:r w:rsidRPr="00014AF3">
        <w:rPr>
          <w:rFonts w:ascii="Arial" w:eastAsia="Arial" w:hAnsi="Arial" w:cs="Arial"/>
          <w:b/>
          <w:spacing w:val="-2"/>
        </w:rPr>
        <w:t>s</w:t>
      </w:r>
      <w:r w:rsidRPr="00014AF3">
        <w:rPr>
          <w:rFonts w:ascii="Arial" w:eastAsia="Arial" w:hAnsi="Arial" w:cs="Arial"/>
          <w:b/>
          <w:spacing w:val="1"/>
        </w:rPr>
        <w:t>u</w:t>
      </w:r>
      <w:r w:rsidRPr="00014AF3">
        <w:rPr>
          <w:rFonts w:ascii="Arial" w:eastAsia="Arial" w:hAnsi="Arial" w:cs="Arial"/>
          <w:b/>
        </w:rPr>
        <w:t>re.</w:t>
      </w:r>
    </w:p>
    <w:p w14:paraId="2840983B" w14:textId="7345F64E" w:rsidR="009F0ACE" w:rsidRDefault="009F0ACE" w:rsidP="009F0ACE">
      <w:pPr>
        <w:ind w:right="217"/>
        <w:rPr>
          <w:rFonts w:ascii="Arial" w:hAnsi="Arial" w:cs="Arial"/>
        </w:rPr>
      </w:pPr>
      <w:r>
        <w:rPr>
          <w:rFonts w:ascii="Arial" w:eastAsia="Arial" w:hAnsi="Arial" w:cs="Arial"/>
          <w:lang w:val="en-US"/>
        </w:rPr>
        <w:t xml:space="preserve">Please see the links below </w:t>
      </w:r>
      <w:r>
        <w:rPr>
          <w:rFonts w:ascii="Arial" w:eastAsia="Arial" w:hAnsi="Arial" w:cs="Arial"/>
          <w:lang w:val="en-US"/>
        </w:rPr>
        <w:t>to download an application form and job description</w:t>
      </w:r>
      <w:bookmarkStart w:id="0" w:name="_GoBack"/>
      <w:bookmarkEnd w:id="0"/>
    </w:p>
    <w:p w14:paraId="511CD258" w14:textId="77777777" w:rsidR="009F0ACE" w:rsidRPr="007B1FD6" w:rsidRDefault="009F0ACE" w:rsidP="009F0ACE">
      <w:pPr>
        <w:ind w:right="217"/>
        <w:rPr>
          <w:rFonts w:ascii="Arial" w:eastAsia="Arial" w:hAnsi="Arial" w:cs="Arial"/>
          <w:lang w:val="en-US"/>
        </w:rPr>
      </w:pPr>
      <w:r w:rsidRPr="007B1FD6">
        <w:rPr>
          <w:rFonts w:ascii="Arial" w:eastAsia="Arial" w:hAnsi="Arial" w:cs="Arial"/>
          <w:lang w:val="en-US"/>
        </w:rPr>
        <w:t xml:space="preserve">Completed forms should be returned to the Trust HR Officer, Sue Howard at </w:t>
      </w:r>
      <w:hyperlink r:id="rId8" w:history="1">
        <w:r w:rsidRPr="007B1FD6">
          <w:rPr>
            <w:rStyle w:val="Hyperlink"/>
            <w:rFonts w:ascii="Arial" w:eastAsia="Arial" w:hAnsi="Arial" w:cs="Arial"/>
            <w:lang w:val="en-US"/>
          </w:rPr>
          <w:t>hr@thelink.academy</w:t>
        </w:r>
      </w:hyperlink>
      <w:r w:rsidRPr="007B1FD6">
        <w:rPr>
          <w:rFonts w:ascii="Arial" w:eastAsia="Arial" w:hAnsi="Arial" w:cs="Arial"/>
          <w:lang w:val="en-US"/>
        </w:rPr>
        <w:t xml:space="preserve"> </w:t>
      </w:r>
    </w:p>
    <w:p w14:paraId="27A315FF" w14:textId="46C10F35" w:rsidR="009C223F" w:rsidRPr="00014AF3" w:rsidRDefault="009C223F" w:rsidP="009C223F">
      <w:pPr>
        <w:pStyle w:val="NormalWeb"/>
        <w:shd w:val="clear" w:color="auto" w:fill="FFFFFF"/>
        <w:spacing w:before="0" w:beforeAutospacing="0" w:after="0" w:afterAutospacing="0" w:line="255" w:lineRule="atLeast"/>
        <w:rPr>
          <w:rFonts w:ascii="Arial" w:hAnsi="Arial" w:cs="Arial"/>
          <w:sz w:val="22"/>
          <w:szCs w:val="22"/>
        </w:rPr>
      </w:pPr>
      <w:r w:rsidRPr="00014AF3">
        <w:rPr>
          <w:rFonts w:ascii="Arial" w:hAnsi="Arial" w:cs="Arial"/>
          <w:sz w:val="22"/>
          <w:szCs w:val="22"/>
        </w:rPr>
        <w:t>Visits to the school are encouraged</w:t>
      </w:r>
      <w:r>
        <w:rPr>
          <w:rFonts w:ascii="Arial" w:hAnsi="Arial" w:cs="Arial"/>
          <w:sz w:val="22"/>
          <w:szCs w:val="22"/>
        </w:rPr>
        <w:t xml:space="preserve"> and we would love to show you around</w:t>
      </w:r>
      <w:r w:rsidRPr="00014AF3">
        <w:rPr>
          <w:rFonts w:ascii="Arial" w:hAnsi="Arial" w:cs="Arial"/>
          <w:sz w:val="22"/>
          <w:szCs w:val="22"/>
        </w:rPr>
        <w:t>. Please</w:t>
      </w:r>
      <w:r>
        <w:rPr>
          <w:rFonts w:ascii="Arial" w:hAnsi="Arial" w:cs="Arial"/>
          <w:sz w:val="22"/>
          <w:szCs w:val="22"/>
        </w:rPr>
        <w:t xml:space="preserve"> contact the school office on 01364 661208 t</w:t>
      </w:r>
      <w:r w:rsidRPr="00014AF3">
        <w:rPr>
          <w:rFonts w:ascii="Arial" w:hAnsi="Arial" w:cs="Arial"/>
          <w:sz w:val="22"/>
          <w:szCs w:val="22"/>
        </w:rPr>
        <w:t>o arrange a convenient time.</w:t>
      </w:r>
    </w:p>
    <w:p w14:paraId="368FA8A3" w14:textId="77777777" w:rsidR="009C223F" w:rsidRPr="00014AF3" w:rsidRDefault="009C223F" w:rsidP="009C223F">
      <w:pPr>
        <w:pStyle w:val="NormalWeb"/>
        <w:shd w:val="clear" w:color="auto" w:fill="FFFFFF"/>
        <w:spacing w:before="0" w:beforeAutospacing="0" w:after="0" w:afterAutospacing="0" w:line="255" w:lineRule="atLeast"/>
        <w:rPr>
          <w:rFonts w:ascii="Arial" w:hAnsi="Arial" w:cs="Arial"/>
          <w:sz w:val="22"/>
          <w:szCs w:val="22"/>
        </w:rPr>
      </w:pPr>
    </w:p>
    <w:p w14:paraId="40453641" w14:textId="6983FD10" w:rsidR="009C223F" w:rsidRPr="00223C93" w:rsidRDefault="009C223F" w:rsidP="009C223F">
      <w:pPr>
        <w:pStyle w:val="NormalWeb"/>
        <w:shd w:val="clear" w:color="auto" w:fill="FFFFFF"/>
        <w:spacing w:before="0" w:beforeAutospacing="0" w:after="0" w:afterAutospacing="0" w:line="255" w:lineRule="atLeast"/>
        <w:rPr>
          <w:rFonts w:ascii="Arial" w:hAnsi="Arial" w:cs="Arial"/>
          <w:sz w:val="22"/>
          <w:szCs w:val="22"/>
        </w:rPr>
      </w:pPr>
      <w:r w:rsidRPr="00223C93">
        <w:rPr>
          <w:rFonts w:ascii="Arial" w:hAnsi="Arial" w:cs="Arial"/>
          <w:sz w:val="22"/>
          <w:szCs w:val="22"/>
        </w:rPr>
        <w:t xml:space="preserve">Closing date: </w:t>
      </w:r>
      <w:r>
        <w:rPr>
          <w:rFonts w:ascii="Arial" w:hAnsi="Arial" w:cs="Arial"/>
          <w:sz w:val="22"/>
          <w:szCs w:val="22"/>
        </w:rPr>
        <w:t>Wednesday 11</w:t>
      </w:r>
      <w:r w:rsidRPr="009C223F">
        <w:rPr>
          <w:rFonts w:ascii="Arial" w:hAnsi="Arial" w:cs="Arial"/>
          <w:sz w:val="22"/>
          <w:szCs w:val="22"/>
          <w:vertAlign w:val="superscript"/>
        </w:rPr>
        <w:t>th</w:t>
      </w:r>
      <w:r>
        <w:rPr>
          <w:rFonts w:ascii="Arial" w:hAnsi="Arial" w:cs="Arial"/>
          <w:sz w:val="22"/>
          <w:szCs w:val="22"/>
        </w:rPr>
        <w:t xml:space="preserve"> </w:t>
      </w:r>
      <w:r w:rsidRPr="00223C93">
        <w:rPr>
          <w:rFonts w:ascii="Arial" w:hAnsi="Arial" w:cs="Arial"/>
          <w:sz w:val="22"/>
          <w:szCs w:val="22"/>
        </w:rPr>
        <w:t>March</w:t>
      </w:r>
      <w:r>
        <w:rPr>
          <w:rFonts w:ascii="Arial" w:hAnsi="Arial" w:cs="Arial"/>
          <w:sz w:val="22"/>
          <w:szCs w:val="22"/>
        </w:rPr>
        <w:t xml:space="preserve"> 12noon</w:t>
      </w:r>
    </w:p>
    <w:p w14:paraId="3A3F2891" w14:textId="3BB59775" w:rsidR="009C223F" w:rsidRPr="00D93CDD" w:rsidRDefault="009C223F" w:rsidP="009C223F">
      <w:pPr>
        <w:pStyle w:val="NormalWeb"/>
        <w:shd w:val="clear" w:color="auto" w:fill="FFFFFF"/>
        <w:spacing w:before="0" w:beforeAutospacing="0" w:after="0" w:afterAutospacing="0" w:line="255" w:lineRule="atLeast"/>
        <w:rPr>
          <w:color w:val="FF0000"/>
          <w:sz w:val="22"/>
          <w:szCs w:val="22"/>
        </w:rPr>
      </w:pPr>
      <w:r w:rsidRPr="00223C93">
        <w:rPr>
          <w:rFonts w:ascii="Arial" w:hAnsi="Arial" w:cs="Arial"/>
          <w:sz w:val="22"/>
          <w:szCs w:val="22"/>
        </w:rPr>
        <w:t xml:space="preserve">Interview date: </w:t>
      </w:r>
      <w:r>
        <w:rPr>
          <w:rFonts w:ascii="Arial" w:hAnsi="Arial" w:cs="Arial"/>
          <w:sz w:val="22"/>
          <w:szCs w:val="22"/>
        </w:rPr>
        <w:t>17</w:t>
      </w:r>
      <w:r w:rsidRPr="009C223F">
        <w:rPr>
          <w:rFonts w:ascii="Arial" w:hAnsi="Arial" w:cs="Arial"/>
          <w:sz w:val="22"/>
          <w:szCs w:val="22"/>
          <w:vertAlign w:val="superscript"/>
        </w:rPr>
        <w:t>th</w:t>
      </w:r>
      <w:r>
        <w:rPr>
          <w:rFonts w:ascii="Arial" w:hAnsi="Arial" w:cs="Arial"/>
          <w:sz w:val="22"/>
          <w:szCs w:val="22"/>
        </w:rPr>
        <w:t xml:space="preserve"> &amp; 18</w:t>
      </w:r>
      <w:r w:rsidRPr="009C223F">
        <w:rPr>
          <w:rFonts w:ascii="Arial" w:hAnsi="Arial" w:cs="Arial"/>
          <w:sz w:val="22"/>
          <w:szCs w:val="22"/>
          <w:vertAlign w:val="superscript"/>
        </w:rPr>
        <w:t>th</w:t>
      </w:r>
      <w:r>
        <w:rPr>
          <w:rFonts w:ascii="Arial" w:hAnsi="Arial" w:cs="Arial"/>
          <w:sz w:val="22"/>
          <w:szCs w:val="22"/>
        </w:rPr>
        <w:t xml:space="preserve"> March</w:t>
      </w:r>
      <w:r w:rsidRPr="00223C93">
        <w:rPr>
          <w:rFonts w:ascii="Arial" w:hAnsi="Arial" w:cs="Arial"/>
          <w:sz w:val="22"/>
          <w:szCs w:val="22"/>
        </w:rPr>
        <w:t xml:space="preserve"> 2020</w:t>
      </w:r>
    </w:p>
    <w:p w14:paraId="4BAA3FE1" w14:textId="77777777" w:rsidR="009C223F" w:rsidRDefault="009C223F">
      <w:pPr>
        <w:rPr>
          <w:rFonts w:ascii="Arial" w:hAnsi="Arial" w:cs="Arial"/>
          <w:sz w:val="21"/>
          <w:szCs w:val="21"/>
          <w:shd w:val="clear" w:color="auto" w:fill="FFFFFF"/>
        </w:rPr>
      </w:pPr>
    </w:p>
    <w:sectPr w:rsidR="009C2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71B6C"/>
    <w:multiLevelType w:val="hybridMultilevel"/>
    <w:tmpl w:val="7F7054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73735D54"/>
    <w:multiLevelType w:val="hybridMultilevel"/>
    <w:tmpl w:val="6144E8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B4"/>
    <w:rsid w:val="000100C8"/>
    <w:rsid w:val="000772B4"/>
    <w:rsid w:val="00325D25"/>
    <w:rsid w:val="00495026"/>
    <w:rsid w:val="009C223F"/>
    <w:rsid w:val="009F0ACE"/>
    <w:rsid w:val="00AB4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27E1C"/>
  <w15:chartTrackingRefBased/>
  <w15:docId w15:val="{52BB8EEC-304C-42B0-A029-D0C44D38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0C8"/>
    <w:pPr>
      <w:ind w:left="720"/>
      <w:contextualSpacing/>
    </w:pPr>
  </w:style>
  <w:style w:type="paragraph" w:styleId="NormalWeb">
    <w:name w:val="Normal (Web)"/>
    <w:basedOn w:val="Normal"/>
    <w:uiPriority w:val="99"/>
    <w:unhideWhenUsed/>
    <w:rsid w:val="009C22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C223F"/>
    <w:rPr>
      <w:color w:val="0000FF"/>
      <w:u w:val="single"/>
    </w:rPr>
  </w:style>
  <w:style w:type="paragraph" w:styleId="BalloonText">
    <w:name w:val="Balloon Text"/>
    <w:basedOn w:val="Normal"/>
    <w:link w:val="BalloonTextChar"/>
    <w:uiPriority w:val="99"/>
    <w:semiHidden/>
    <w:unhideWhenUsed/>
    <w:rsid w:val="009C2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2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thelink.academ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3" ma:contentTypeDescription="Create a new document." ma:contentTypeScope="" ma:versionID="3fd46daf486a450bf18755897c08aae1">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0d9e0d3494180b279d9f4f27e91df73e"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09548-546E-4E87-B921-417DCF5EB814}">
  <ds:schemaRefs>
    <ds:schemaRef ds:uri="7c8789d7-0e20-487c-8e3b-c0ac675f3af4"/>
    <ds:schemaRef ds:uri="http://schemas.microsoft.com/office/2006/documentManagement/types"/>
    <ds:schemaRef ds:uri="a5870b9b-738d-4149-a7ec-a0e49a3f127a"/>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5D3342E8-E251-49DE-88C6-FA4032F16CAA}">
  <ds:schemaRefs>
    <ds:schemaRef ds:uri="http://schemas.microsoft.com/sharepoint/v3/contenttype/forms"/>
  </ds:schemaRefs>
</ds:datastoreItem>
</file>

<file path=customXml/itemProps3.xml><?xml version="1.0" encoding="utf-8"?>
<ds:datastoreItem xmlns:ds="http://schemas.openxmlformats.org/officeDocument/2006/customXml" ds:itemID="{99EFDD5E-1186-4DD1-8C97-AB2194013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Matthew</dc:creator>
  <cp:keywords/>
  <dc:description/>
  <cp:lastModifiedBy>Susan Howard</cp:lastModifiedBy>
  <cp:revision>2</cp:revision>
  <cp:lastPrinted>2020-02-24T09:51:00Z</cp:lastPrinted>
  <dcterms:created xsi:type="dcterms:W3CDTF">2020-02-24T09:54:00Z</dcterms:created>
  <dcterms:modified xsi:type="dcterms:W3CDTF">2020-02-24T09:54:00Z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0x01010038C7CCBA7DA1414F9E2AC49BFF30769C</vt:lpwstr>
  </property>
</Properties>
</file>