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6630D32E" w:rsidR="00312291" w:rsidRPr="00F13534" w:rsidRDefault="00FD0A24">
      <w:pPr>
        <w:rPr>
          <w:rFonts w:asciiTheme="minorHAnsi" w:hAnsiTheme="minorHAnsi" w:cstheme="minorHAnsi"/>
          <w:sz w:val="24"/>
          <w:szCs w:val="24"/>
        </w:rPr>
      </w:pPr>
      <w:r w:rsidRPr="00AD09D0">
        <w:rPr>
          <w:rFonts w:cs="Arial"/>
          <w:b/>
          <w:noProof/>
          <w:color w:val="4F81BD" w:themeColor="accent1"/>
          <w:sz w:val="28"/>
          <w:szCs w:val="28"/>
          <w:lang w:eastAsia="en-GB"/>
        </w:rPr>
        <w:drawing>
          <wp:anchor distT="0" distB="0" distL="114300" distR="114300" simplePos="0" relativeHeight="251659264" behindDoc="0" locked="0" layoutInCell="1" allowOverlap="1" wp14:anchorId="7A227522" wp14:editId="7586F7E5">
            <wp:simplePos x="0" y="0"/>
            <wp:positionH relativeFrom="margin">
              <wp:posOffset>320040</wp:posOffset>
            </wp:positionH>
            <wp:positionV relativeFrom="paragraph">
              <wp:posOffset>-1165860</wp:posOffset>
            </wp:positionV>
            <wp:extent cx="885825" cy="885825"/>
            <wp:effectExtent l="0" t="0" r="9525" b="9525"/>
            <wp:wrapNone/>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5284" w:type="dxa"/>
        <w:tblLook w:val="04A0" w:firstRow="1" w:lastRow="0" w:firstColumn="1" w:lastColumn="0" w:noHBand="0" w:noVBand="1"/>
      </w:tblPr>
      <w:tblGrid>
        <w:gridCol w:w="2941"/>
        <w:gridCol w:w="9966"/>
        <w:gridCol w:w="2377"/>
      </w:tblGrid>
      <w:tr w:rsidR="00D65D51" w:rsidRPr="00C45720" w14:paraId="26DDDA5D" w14:textId="77777777" w:rsidTr="1348D846">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F577AF" w:rsidRPr="00C45720" w14:paraId="71ECCAAF" w14:textId="77777777" w:rsidTr="1348D846">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F577AF" w:rsidRPr="00C45720" w14:paraId="709945FB" w14:textId="77777777" w:rsidTr="1348D846">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750A0061" w:rsidR="00F577AF" w:rsidRPr="004A18BC" w:rsidRDefault="00FD0A24" w:rsidP="004A18BC">
            <w:pPr>
              <w:rPr>
                <w:rFonts w:ascii="Calibri" w:hAnsi="Calibri" w:cs="Calibri"/>
                <w:i/>
                <w:sz w:val="22"/>
              </w:rPr>
            </w:pPr>
            <w:proofErr w:type="spellStart"/>
            <w:r>
              <w:rPr>
                <w:rFonts w:ascii="Calibri" w:hAnsi="Calibri" w:cs="Calibri"/>
                <w:iCs/>
                <w:sz w:val="22"/>
              </w:rPr>
              <w:t>Landscove</w:t>
            </w:r>
            <w:proofErr w:type="spellEnd"/>
            <w:r w:rsidR="00136500" w:rsidRPr="004A18BC">
              <w:rPr>
                <w:rFonts w:ascii="Calibri" w:hAnsi="Calibri" w:cs="Calibri"/>
                <w:iCs/>
                <w:sz w:val="22"/>
              </w:rPr>
              <w:t xml:space="preserve"> is a mainstream primary school with children taught in </w:t>
            </w:r>
            <w:r>
              <w:rPr>
                <w:rFonts w:ascii="Calibri" w:hAnsi="Calibri" w:cs="Calibri"/>
                <w:iCs/>
                <w:sz w:val="22"/>
              </w:rPr>
              <w:t xml:space="preserve">a reception only class and from Y1-Y6 in </w:t>
            </w:r>
            <w:r w:rsidR="00136500" w:rsidRPr="00FD0A24">
              <w:rPr>
                <w:rFonts w:ascii="Calibri" w:hAnsi="Calibri" w:cs="Calibri"/>
                <w:iCs/>
                <w:sz w:val="22"/>
              </w:rPr>
              <w:t>mixed age classes</w:t>
            </w:r>
            <w:r w:rsidR="00B502A8" w:rsidRPr="00FD0A24">
              <w:rPr>
                <w:rFonts w:ascii="Calibri" w:hAnsi="Calibri" w:cs="Calibri"/>
                <w:iCs/>
                <w:sz w:val="22"/>
              </w:rPr>
              <w:t>.</w:t>
            </w:r>
          </w:p>
          <w:p w14:paraId="76EB9488" w14:textId="77777777" w:rsidR="00B502A8" w:rsidRPr="004A18BC" w:rsidRDefault="00B502A8" w:rsidP="004A18BC">
            <w:pPr>
              <w:rPr>
                <w:rFonts w:ascii="Calibri" w:hAnsi="Calibri" w:cs="Calibri"/>
                <w:i/>
                <w:sz w:val="22"/>
              </w:rPr>
            </w:pPr>
            <w:r w:rsidRPr="004A18BC">
              <w:rPr>
                <w:rFonts w:ascii="Calibri" w:hAnsi="Calibri" w:cs="Calibri"/>
              </w:rPr>
              <w:t xml:space="preserve">The school caters for a range of SEND </w:t>
            </w:r>
            <w:proofErr w:type="gramStart"/>
            <w:r w:rsidRPr="004A18BC">
              <w:rPr>
                <w:rFonts w:ascii="Calibri" w:hAnsi="Calibri" w:cs="Calibri"/>
              </w:rPr>
              <w:t>needs;</w:t>
            </w:r>
            <w:proofErr w:type="gramEnd"/>
            <w:r w:rsidRPr="004A18BC">
              <w:rPr>
                <w:rFonts w:ascii="Calibri" w:hAnsi="Calibri" w:cs="Calibri"/>
              </w:rPr>
              <w:t xml:space="preserve"> including Communication &amp; Interaction, Cognition and Learning, Social, Emotional and Mental Health and Physical &amp; Sensory Needs.</w:t>
            </w:r>
          </w:p>
          <w:p w14:paraId="058F4D96" w14:textId="77777777" w:rsidR="00FD0A24" w:rsidRDefault="00FD0A24" w:rsidP="00FD0A24">
            <w:pPr>
              <w:rPr>
                <w:rFonts w:ascii="Calibri" w:hAnsi="Calibri" w:cs="Calibri"/>
                <w:iCs/>
                <w:sz w:val="22"/>
              </w:rPr>
            </w:pPr>
          </w:p>
          <w:p w14:paraId="1492BB26" w14:textId="2DDCAAC0" w:rsidR="00FD0A24" w:rsidRPr="00FD0A24" w:rsidRDefault="00FD0A24" w:rsidP="00FD0A24">
            <w:pPr>
              <w:rPr>
                <w:rFonts w:ascii="Calibri" w:hAnsi="Calibri" w:cs="Calibri"/>
                <w:iCs/>
                <w:sz w:val="22"/>
              </w:rPr>
            </w:pPr>
            <w:r w:rsidRPr="00FD0A24">
              <w:rPr>
                <w:rFonts w:ascii="Calibri" w:hAnsi="Calibri" w:cs="Calibri"/>
                <w:iCs/>
                <w:sz w:val="22"/>
              </w:rPr>
              <w:t xml:space="preserve">Our vision, “Ask, and it will be given to you; seek, and you will find; knock, and it will be opened to you,” guides everything we do for children with SEND. Our vision in action means making sure every pupil feels valued, known, and supported to flourish. They ask, we support them to seek and make the most of opportunities open to them. </w:t>
            </w:r>
          </w:p>
          <w:p w14:paraId="4DAD36A0" w14:textId="77777777" w:rsidR="00CB2326" w:rsidRDefault="00FD0A24" w:rsidP="00FD0A24">
            <w:pPr>
              <w:rPr>
                <w:rFonts w:ascii="Calibri" w:hAnsi="Calibri" w:cs="Calibri"/>
                <w:iCs/>
                <w:sz w:val="22"/>
              </w:rPr>
            </w:pPr>
            <w:r w:rsidRPr="00FD0A24">
              <w:rPr>
                <w:rFonts w:ascii="Calibri" w:hAnsi="Calibri" w:cs="Calibri"/>
                <w:iCs/>
                <w:sz w:val="22"/>
              </w:rPr>
              <w:t>Our six Christian values shape that — Respect helps pupils feel they belong, trusting relationships guide our interactions, and responsibility and empathy drives the way we meet each child’s unique needs. We see inclusion as a daily expression of our vision.</w:t>
            </w:r>
          </w:p>
          <w:p w14:paraId="3EDC3775" w14:textId="52042D96" w:rsidR="00FD0A24" w:rsidRPr="00FD0A24" w:rsidRDefault="00FD0A24" w:rsidP="00FD0A24">
            <w:pPr>
              <w:rPr>
                <w:rFonts w:ascii="Calibri" w:hAnsi="Calibri" w:cs="Calibri"/>
                <w:iCs/>
                <w:sz w:val="22"/>
              </w:rPr>
            </w:pPr>
            <w:r w:rsidRPr="00FD0A24">
              <w:rPr>
                <w:rFonts w:ascii="Calibri" w:hAnsi="Calibri" w:cs="Calibri"/>
                <w:iCs/>
                <w:sz w:val="22"/>
              </w:rPr>
              <w:t xml:space="preserve">If you want to know more about our arrangements </w:t>
            </w:r>
            <w:proofErr w:type="gramStart"/>
            <w:r w:rsidRPr="00FD0A24">
              <w:rPr>
                <w:rFonts w:ascii="Calibri" w:hAnsi="Calibri" w:cs="Calibri"/>
                <w:iCs/>
                <w:sz w:val="22"/>
              </w:rPr>
              <w:t>for</w:t>
            </w:r>
            <w:proofErr w:type="gramEnd"/>
            <w:r w:rsidRPr="00FD0A24">
              <w:rPr>
                <w:rFonts w:ascii="Calibri" w:hAnsi="Calibri" w:cs="Calibri"/>
                <w:iCs/>
                <w:sz w:val="22"/>
              </w:rPr>
              <w:t xml:space="preserve"> SEND, read our SEND policy. You can find it on our website</w:t>
            </w:r>
            <w:r>
              <w:rPr>
                <w:rFonts w:ascii="Calibri" w:hAnsi="Calibri" w:cs="Calibri"/>
                <w:iCs/>
                <w:sz w:val="22"/>
              </w:rPr>
              <w:t xml:space="preserve">: </w:t>
            </w:r>
            <w:hyperlink r:id="rId11" w:history="1">
              <w:r w:rsidRPr="00391DB3">
                <w:rPr>
                  <w:rStyle w:val="Hyperlink"/>
                  <w:rFonts w:ascii="Calibri" w:hAnsi="Calibri" w:cs="Calibri"/>
                  <w:iCs/>
                  <w:sz w:val="22"/>
                </w:rPr>
                <w:t>https://landscove.eschoolswebsites.com/send_overview</w:t>
              </w:r>
            </w:hyperlink>
            <w:r>
              <w:rPr>
                <w:rFonts w:ascii="Calibri" w:hAnsi="Calibri" w:cs="Calibri"/>
                <w:iCs/>
                <w:sz w:val="22"/>
              </w:rPr>
              <w:t xml:space="preserve"> </w:t>
            </w:r>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F577AF" w:rsidRPr="00C45720" w14:paraId="5D152471" w14:textId="77777777" w:rsidTr="1348D846">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Default="00B778A9" w:rsidP="00B778A9">
            <w:pPr>
              <w:pStyle w:val="ListParagraph"/>
              <w:rPr>
                <w:rFonts w:ascii="Calibri" w:hAnsi="Calibri" w:cs="Calibri"/>
                <w:i/>
                <w:sz w:val="22"/>
              </w:rPr>
            </w:pPr>
          </w:p>
          <w:p w14:paraId="2B8DC45C" w14:textId="77777777" w:rsidR="00FD0A24" w:rsidRPr="00FD0A24" w:rsidRDefault="00FD0A24" w:rsidP="00FD0A24">
            <w:pPr>
              <w:rPr>
                <w:rFonts w:ascii="Calibri" w:hAnsi="Calibri" w:cs="Calibri"/>
                <w:b/>
                <w:bCs/>
                <w:iCs/>
                <w:sz w:val="22"/>
              </w:rPr>
            </w:pPr>
            <w:r w:rsidRPr="00FD0A24">
              <w:rPr>
                <w:rFonts w:ascii="Calibri" w:hAnsi="Calibri" w:cs="Calibri"/>
                <w:b/>
                <w:bCs/>
                <w:iCs/>
                <w:sz w:val="22"/>
              </w:rPr>
              <w:t>What specific systems are in place to quickly respond to difficulties in learning?</w:t>
            </w:r>
          </w:p>
          <w:p w14:paraId="4D46BCF9" w14:textId="0B6AE7B9" w:rsid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All our class teachers are aware of SEND and are on the lookout for any pupils who aren’t making the expected level of progress in their schoolwork or socially. This might include a delay in their social skills, communication, reading, writing or number work or difficulties with focus and attention.</w:t>
            </w:r>
          </w:p>
          <w:p w14:paraId="5FB29AA8" w14:textId="77777777"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If the teacher notices that a pupil is falling behind, they try to find out if the pupil has any gaps in their learning. If they can find a gap, they will give the pupil extra support to try to fill it. Pupils who don’t have SEND usually make progress quickly once the gap in their learning has been filled.</w:t>
            </w:r>
          </w:p>
          <w:p w14:paraId="1D60F58B" w14:textId="75CD2EB6"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If the pupil is still struggling to make the expected progress, the teacher will talk to the SENDCo and will contact you to discuss the possibility that your child has SEND.</w:t>
            </w:r>
          </w:p>
          <w:p w14:paraId="2BB89DE1" w14:textId="77777777" w:rsidR="00FD0A24" w:rsidRPr="00FD0A24" w:rsidRDefault="00FD0A24" w:rsidP="00FD0A24">
            <w:pPr>
              <w:rPr>
                <w:rFonts w:ascii="Calibri" w:hAnsi="Calibri" w:cs="Calibri"/>
                <w:b/>
                <w:bCs/>
                <w:iCs/>
                <w:sz w:val="22"/>
              </w:rPr>
            </w:pPr>
            <w:r w:rsidRPr="00FD0A24">
              <w:rPr>
                <w:rFonts w:ascii="Calibri" w:hAnsi="Calibri" w:cs="Calibri"/>
                <w:b/>
                <w:bCs/>
                <w:iCs/>
                <w:sz w:val="22"/>
              </w:rPr>
              <w:t>What systems are in place for spotting pupils who may have unidentified needs?</w:t>
            </w:r>
          </w:p>
          <w:p w14:paraId="648D9D0C" w14:textId="77777777"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The SENDCo will observe the pupil in the classroom and in the playground to see what their strengths and difficulties are. They will have discussions with your child’s teacher/s, to see if there have been any issues with, or changes in, their progress, attainment or behaviour. They will also compare your child's progress and development with their peers and available national data.</w:t>
            </w:r>
          </w:p>
          <w:p w14:paraId="27CECD2C" w14:textId="77777777"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 xml:space="preserve">The SENDCo will ask for your opinion and speak to your child to get their input as well. They may also, where appropriate, ask for the opinion of external experts such as a speech and language therapist, an educational psychologist, or a paediatrician, but this will always be done with your consent and knowledge. </w:t>
            </w:r>
          </w:p>
          <w:p w14:paraId="43A1D578" w14:textId="77777777"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 xml:space="preserve">Based on </w:t>
            </w:r>
            <w:proofErr w:type="gramStart"/>
            <w:r w:rsidRPr="00FD0A24">
              <w:rPr>
                <w:rFonts w:ascii="Calibri" w:hAnsi="Calibri" w:cs="Calibri"/>
                <w:iCs/>
                <w:sz w:val="22"/>
              </w:rPr>
              <w:t>all of</w:t>
            </w:r>
            <w:proofErr w:type="gramEnd"/>
            <w:r w:rsidRPr="00FD0A24">
              <w:rPr>
                <w:rFonts w:ascii="Calibri" w:hAnsi="Calibri" w:cs="Calibri"/>
                <w:iCs/>
                <w:sz w:val="22"/>
              </w:rPr>
              <w:t xml:space="preserve"> this information, the SENDCo will decide whether your child needs SEND support. You will be informed of this decision. </w:t>
            </w:r>
          </w:p>
          <w:p w14:paraId="1986C067" w14:textId="1F600734" w:rsidR="00FD0A24" w:rsidRPr="00FD0A24" w:rsidRDefault="00FD0A24" w:rsidP="00FD0A24">
            <w:pPr>
              <w:pStyle w:val="ListParagraph"/>
              <w:numPr>
                <w:ilvl w:val="0"/>
                <w:numId w:val="59"/>
              </w:numPr>
              <w:rPr>
                <w:rFonts w:ascii="Calibri" w:hAnsi="Calibri" w:cs="Calibri"/>
                <w:iCs/>
                <w:sz w:val="22"/>
              </w:rPr>
            </w:pPr>
            <w:r w:rsidRPr="00FD0A24">
              <w:rPr>
                <w:rFonts w:ascii="Calibri" w:hAnsi="Calibri" w:cs="Calibri"/>
                <w:iCs/>
                <w:sz w:val="22"/>
              </w:rPr>
              <w:t xml:space="preserve">If your child does need SEND support, their name will be added to the school’s SEND register, and the SENDCo will work with you to create a SEND support plan for them in the form of a provision map. </w:t>
            </w:r>
          </w:p>
          <w:p w14:paraId="69C0A8B0" w14:textId="77777777" w:rsidR="00FD0A24" w:rsidRPr="00B778A9" w:rsidRDefault="00FD0A24" w:rsidP="00B778A9">
            <w:pPr>
              <w:pStyle w:val="ListParagraph"/>
              <w:rPr>
                <w:rFonts w:ascii="Calibri" w:hAnsi="Calibri" w:cs="Calibri"/>
                <w:i/>
                <w:sz w:val="22"/>
              </w:rPr>
            </w:pPr>
          </w:p>
          <w:p w14:paraId="1AD69915" w14:textId="18A50D8F" w:rsidR="00034852" w:rsidRPr="004A18BC" w:rsidRDefault="138A1234" w:rsidP="004A18BC">
            <w:pPr>
              <w:rPr>
                <w:rFonts w:ascii="Calibri" w:hAnsi="Calibri" w:cs="Calibri"/>
                <w:i/>
                <w:sz w:val="22"/>
              </w:rPr>
            </w:pPr>
            <w:r w:rsidRPr="00FD0A24">
              <w:rPr>
                <w:rFonts w:ascii="Calibri" w:hAnsi="Calibri" w:cs="Calibri"/>
                <w:sz w:val="22"/>
              </w:rPr>
              <w:t xml:space="preserve">At </w:t>
            </w:r>
            <w:proofErr w:type="spellStart"/>
            <w:r w:rsidR="00FD0A24" w:rsidRPr="00FD0A24">
              <w:rPr>
                <w:rFonts w:ascii="Calibri" w:hAnsi="Calibri" w:cs="Calibri"/>
                <w:sz w:val="22"/>
              </w:rPr>
              <w:t>Landscove</w:t>
            </w:r>
            <w:proofErr w:type="spellEnd"/>
            <w:r w:rsidRPr="00FD0A24">
              <w:rPr>
                <w:rFonts w:ascii="Calibri" w:hAnsi="Calibri" w:cs="Calibri"/>
                <w:sz w:val="22"/>
              </w:rPr>
              <w:t>, we</w:t>
            </w:r>
            <w:r w:rsidR="68FBF3A4" w:rsidRPr="00FD0A24">
              <w:rPr>
                <w:rFonts w:ascii="Calibri" w:hAnsi="Calibri" w:cs="Calibri"/>
                <w:sz w:val="22"/>
              </w:rPr>
              <w:t xml:space="preserve"> use</w:t>
            </w:r>
            <w:r w:rsidR="68FBF3A4" w:rsidRPr="1348D846">
              <w:rPr>
                <w:rFonts w:ascii="Calibri" w:hAnsi="Calibri" w:cs="Calibri"/>
                <w:sz w:val="22"/>
              </w:rPr>
              <w:t xml:space="preserve"> the following screening tools and assessments to help </w:t>
            </w:r>
            <w:r w:rsidR="127B165B" w:rsidRPr="1348D846">
              <w:rPr>
                <w:rFonts w:ascii="Calibri" w:hAnsi="Calibri" w:cs="Calibri"/>
                <w:sz w:val="22"/>
              </w:rPr>
              <w:t>identify</w:t>
            </w:r>
            <w:r w:rsidR="68FBF3A4" w:rsidRPr="1348D846">
              <w:rPr>
                <w:rFonts w:ascii="Calibri" w:hAnsi="Calibri" w:cs="Calibri"/>
                <w:sz w:val="22"/>
              </w:rPr>
              <w:t xml:space="preserve"> the area of need: </w:t>
            </w:r>
          </w:p>
          <w:p w14:paraId="37853598" w14:textId="695B320D" w:rsidR="2B49469D" w:rsidRDefault="2B49469D" w:rsidP="1348D846">
            <w:pPr>
              <w:pStyle w:val="ListParagraph"/>
              <w:numPr>
                <w:ilvl w:val="0"/>
                <w:numId w:val="19"/>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023A36">
            <w:pPr>
              <w:pStyle w:val="ListParagraph"/>
              <w:numPr>
                <w:ilvl w:val="0"/>
                <w:numId w:val="19"/>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023A36">
            <w:pPr>
              <w:pStyle w:val="ListParagraph"/>
              <w:numPr>
                <w:ilvl w:val="0"/>
                <w:numId w:val="19"/>
              </w:numPr>
              <w:rPr>
                <w:rFonts w:ascii="Calibri" w:hAnsi="Calibri" w:cs="Calibri"/>
                <w:iCs/>
                <w:sz w:val="22"/>
              </w:rPr>
            </w:pPr>
            <w:r w:rsidRPr="00357FB9">
              <w:rPr>
                <w:rFonts w:ascii="Calibri" w:hAnsi="Calibri" w:cs="Calibri"/>
                <w:iCs/>
                <w:sz w:val="22"/>
              </w:rPr>
              <w:lastRenderedPageBreak/>
              <w:t>Dyslexia Screeners</w:t>
            </w:r>
          </w:p>
          <w:p w14:paraId="6FD3C424" w14:textId="06A46A48" w:rsidR="001C104D" w:rsidRPr="00357FB9" w:rsidRDefault="001C104D" w:rsidP="00023A36">
            <w:pPr>
              <w:pStyle w:val="ListParagraph"/>
              <w:numPr>
                <w:ilvl w:val="0"/>
                <w:numId w:val="19"/>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023A36">
            <w:pPr>
              <w:pStyle w:val="ListParagraph"/>
              <w:numPr>
                <w:ilvl w:val="0"/>
                <w:numId w:val="19"/>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023A36">
            <w:pPr>
              <w:pStyle w:val="ListParagraph"/>
              <w:numPr>
                <w:ilvl w:val="0"/>
                <w:numId w:val="19"/>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023A36">
            <w:pPr>
              <w:pStyle w:val="ListParagraph"/>
              <w:numPr>
                <w:ilvl w:val="0"/>
                <w:numId w:val="19"/>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023A36">
            <w:pPr>
              <w:pStyle w:val="ListParagraph"/>
              <w:numPr>
                <w:ilvl w:val="0"/>
                <w:numId w:val="19"/>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1348D846">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lastRenderedPageBreak/>
              <w:t>Day to day support</w:t>
            </w:r>
          </w:p>
        </w:tc>
      </w:tr>
      <w:tr w:rsidR="00F577AF" w:rsidRPr="00C45720" w14:paraId="404204D7" w14:textId="77777777" w:rsidTr="1348D846">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4755E0A3" w14:textId="77777777" w:rsidR="00F02933" w:rsidRDefault="00F02933" w:rsidP="00F02933">
            <w:pPr>
              <w:rPr>
                <w:rFonts w:ascii="Calibri" w:hAnsi="Calibri" w:cs="Calibri"/>
                <w:sz w:val="22"/>
              </w:rPr>
            </w:pPr>
          </w:p>
          <w:p w14:paraId="72B851F2" w14:textId="52D16D2B" w:rsidR="00BD49F0" w:rsidRDefault="00F02933" w:rsidP="00F02933">
            <w:pPr>
              <w:rPr>
                <w:rFonts w:ascii="Calibri" w:hAnsi="Calibri" w:cs="Calibri"/>
                <w:sz w:val="22"/>
              </w:rPr>
            </w:pPr>
            <w:r w:rsidRPr="00F02933">
              <w:rPr>
                <w:rFonts w:ascii="Calibri" w:hAnsi="Calibri" w:cs="Calibri"/>
                <w:sz w:val="22"/>
              </w:rPr>
              <w:t xml:space="preserve">Teachers adapt and personalise the curriculum to meet the range of needs and abilities within each class.  This will look like: explicit instruction, scaffolding, responding to children’s strengths and interests, short bursts of learning and regular movement breaks use of technology to enhance the curriculum and to support the child to access age-appropriate curriculum. </w:t>
            </w:r>
          </w:p>
          <w:p w14:paraId="0BF2F31A" w14:textId="77777777" w:rsidR="00F02933" w:rsidRPr="00F02933" w:rsidRDefault="00F02933" w:rsidP="00F02933">
            <w:pPr>
              <w:rPr>
                <w:rFonts w:ascii="Calibri" w:hAnsi="Calibri" w:cs="Calibri"/>
                <w:iCs/>
                <w:sz w:val="22"/>
              </w:rPr>
            </w:pPr>
          </w:p>
          <w:p w14:paraId="57BE66DF" w14:textId="76A41437"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proofErr w:type="gramStart"/>
            <w:r w:rsidR="00BD49F0" w:rsidRPr="00C4B60B">
              <w:rPr>
                <w:rFonts w:ascii="Calibri" w:hAnsi="Calibri" w:cs="Calibri"/>
                <w:sz w:val="22"/>
              </w:rPr>
              <w:t>progress</w:t>
            </w:r>
            <w:proofErr w:type="gramEnd"/>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1"/>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06736AA5"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use of additional resources or equipment </w:t>
            </w:r>
          </w:p>
          <w:p w14:paraId="4653D6D9" w14:textId="138EAA33"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targeted intervention either in the classroom, or in a separate space </w:t>
            </w:r>
          </w:p>
          <w:p w14:paraId="20C40D03" w14:textId="7310B424"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some additional time with an adult</w:t>
            </w:r>
          </w:p>
          <w:p w14:paraId="1C33FC57" w14:textId="77777777" w:rsidR="008B4F9A" w:rsidRPr="008B4F9A" w:rsidRDefault="008B4F9A" w:rsidP="008B4F9A">
            <w:pPr>
              <w:pStyle w:val="ListParagraph"/>
              <w:rPr>
                <w:rFonts w:ascii="Calibri" w:hAnsi="Calibri" w:cs="Calibri"/>
                <w:iCs/>
                <w:sz w:val="22"/>
              </w:rPr>
            </w:pPr>
          </w:p>
          <w:p w14:paraId="356EB9BC" w14:textId="77777777" w:rsidR="00E9549B" w:rsidRPr="004A18BC" w:rsidRDefault="00371312" w:rsidP="004A18BC">
            <w:pPr>
              <w:rPr>
                <w:rFonts w:ascii="Calibri" w:hAnsi="Calibri" w:cs="Calibri"/>
                <w:iCs/>
                <w:sz w:val="22"/>
              </w:rPr>
            </w:pPr>
            <w:r w:rsidRPr="004A18BC">
              <w:rPr>
                <w:rFonts w:ascii="Calibri" w:hAnsi="Calibri" w:cs="Calibri"/>
                <w:iCs/>
                <w:sz w:val="22"/>
              </w:rPr>
              <w:t>We follow a Graduated Approach to support</w:t>
            </w:r>
            <w:r w:rsidR="00EB3399" w:rsidRPr="004A18BC">
              <w:rPr>
                <w:rFonts w:ascii="Calibri" w:hAnsi="Calibri" w:cs="Calibri"/>
                <w:iCs/>
                <w:sz w:val="22"/>
              </w:rPr>
              <w:t xml:space="preserve"> which includes assessment of need, plan</w:t>
            </w:r>
            <w:r w:rsidR="00E9549B" w:rsidRPr="004A18BC">
              <w:rPr>
                <w:rFonts w:ascii="Calibri" w:hAnsi="Calibri" w:cs="Calibri"/>
                <w:iCs/>
                <w:sz w:val="22"/>
              </w:rPr>
              <w:t>ned support, implementation the support and assessment of impact.  This is shown in the diagram below:</w:t>
            </w:r>
          </w:p>
          <w:p w14:paraId="73D8276D" w14:textId="77777777" w:rsidR="00E9549B" w:rsidRPr="00E9549B" w:rsidRDefault="00E9549B" w:rsidP="00E9549B">
            <w:pPr>
              <w:pStyle w:val="ListParagraph"/>
              <w:rPr>
                <w:rFonts w:ascii="Calibri" w:hAnsi="Calibri" w:cs="Calibri"/>
                <w:iCs/>
                <w:sz w:val="22"/>
              </w:rPr>
            </w:pPr>
          </w:p>
          <w:p w14:paraId="0738445F" w14:textId="4B56756D" w:rsidR="008B4F9A" w:rsidRPr="00E9549B" w:rsidRDefault="002553E0" w:rsidP="00C4B60B">
            <w:pPr>
              <w:rPr>
                <w:rFonts w:ascii="Calibri" w:hAnsi="Calibri" w:cs="Calibri"/>
                <w:sz w:val="22"/>
              </w:rPr>
            </w:pPr>
            <w:r>
              <w:rPr>
                <w:noProof/>
              </w:rPr>
              <w:drawing>
                <wp:inline distT="0" distB="0" distL="0" distR="0" wp14:anchorId="2CB750D1" wp14:editId="1DF4F897">
                  <wp:extent cx="6188710" cy="4212590"/>
                  <wp:effectExtent l="0" t="0" r="2540" b="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2"/>
                          <a:stretch>
                            <a:fillRect/>
                          </a:stretch>
                        </pic:blipFill>
                        <pic:spPr>
                          <a:xfrm>
                            <a:off x="0" y="0"/>
                            <a:ext cx="6188710" cy="4212590"/>
                          </a:xfrm>
                          <a:prstGeom prst="rect">
                            <a:avLst/>
                          </a:prstGeom>
                        </pic:spPr>
                      </pic:pic>
                    </a:graphicData>
                  </a:graphic>
                </wp:inline>
              </w:drawing>
            </w: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C4B60B" w14:paraId="3CF58EC3" w14:textId="77777777" w:rsidTr="1348D846">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and learning environment</w:t>
            </w:r>
          </w:p>
          <w:p w14:paraId="293790A9" w14:textId="5E2F9269" w:rsidR="00C4B60B" w:rsidRDefault="00C4B60B" w:rsidP="00C4B60B">
            <w:pPr>
              <w:rPr>
                <w:rFonts w:ascii="Calibri" w:hAnsi="Calibri" w:cs="Calibri"/>
                <w:b/>
                <w:bCs/>
                <w:sz w:val="22"/>
              </w:rPr>
            </w:pPr>
          </w:p>
        </w:tc>
      </w:tr>
      <w:tr w:rsidR="00F577AF" w:rsidRPr="00C45720" w14:paraId="39B5023D" w14:textId="77777777" w:rsidTr="1348D846">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lastRenderedPageBreak/>
              <w:t xml:space="preserve">Adapting our curriculum to make sure all pupils </w:t>
            </w:r>
            <w:proofErr w:type="gramStart"/>
            <w:r w:rsidRPr="002005BE">
              <w:rPr>
                <w:rFonts w:ascii="Calibri" w:hAnsi="Calibri" w:cs="Calibri"/>
                <w:sz w:val="22"/>
                <w:lang w:eastAsia="en-GB"/>
              </w:rPr>
              <w:t>are able to</w:t>
            </w:r>
            <w:proofErr w:type="gramEnd"/>
            <w:r w:rsidRPr="002005BE">
              <w:rPr>
                <w:rFonts w:ascii="Calibri" w:hAnsi="Calibri" w:cs="Calibri"/>
                <w:sz w:val="22"/>
                <w:lang w:eastAsia="en-GB"/>
              </w:rPr>
              <w:t xml:space="preserve"> access it, for example, by grouping, 1-to-1 work, adapting the teaching style or content of the lesson, etc.</w:t>
            </w:r>
          </w:p>
          <w:p w14:paraId="7DC5ED48" w14:textId="77777777" w:rsidR="00621827" w:rsidRPr="002005BE"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t>Adapting our teaching, for example, giving longer processing times, pre-teaching of key vocabulary, reading instructions aloud, offering visuals and concrete resources etc.</w:t>
            </w:r>
          </w:p>
          <w:p w14:paraId="2D2CE9E1" w14:textId="616FCF89" w:rsidR="00621827" w:rsidRPr="002005BE"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t xml:space="preserve">Adapting our resources and staffing </w:t>
            </w:r>
          </w:p>
          <w:p w14:paraId="2F1526FE" w14:textId="19799CAB" w:rsidR="00621827" w:rsidRPr="002005BE"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8948B5">
            <w:pPr>
              <w:pStyle w:val="NoSpacing"/>
              <w:numPr>
                <w:ilvl w:val="0"/>
                <w:numId w:val="58"/>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320CC6AB" w14:textId="32D5F7BF"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p w14:paraId="21460654" w14:textId="77777777" w:rsidR="00CB7940" w:rsidRDefault="00CB7940" w:rsidP="002005BE">
            <w:pPr>
              <w:pStyle w:val="NoSpacing"/>
              <w:rPr>
                <w:rFonts w:ascii="Calibri" w:hAnsi="Calibri" w:cs="Calibri"/>
                <w:sz w:val="22"/>
                <w:lang w:eastAsia="en-GB"/>
              </w:rPr>
            </w:pP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F02933" w14:paraId="20FF6441" w14:textId="77777777" w:rsidTr="000108B5">
              <w:trPr>
                <w:trHeight w:val="557"/>
              </w:trPr>
              <w:tc>
                <w:tcPr>
                  <w:tcW w:w="2247" w:type="dxa"/>
                  <w:shd w:val="clear" w:color="auto" w:fill="FDE9D9" w:themeFill="accent6" w:themeFillTint="33"/>
                </w:tcPr>
                <w:p w14:paraId="5585BC68" w14:textId="77777777" w:rsidR="00F02933" w:rsidRPr="00982AAE" w:rsidRDefault="00F02933" w:rsidP="00F02933">
                  <w:pPr>
                    <w:pStyle w:val="NoSpacing"/>
                    <w:rPr>
                      <w:rFonts w:ascii="Calibri" w:hAnsi="Calibri" w:cs="Calibri"/>
                      <w:b/>
                      <w:bCs/>
                      <w:sz w:val="22"/>
                      <w:lang w:eastAsia="en-GB"/>
                    </w:rPr>
                  </w:pPr>
                  <w:r w:rsidRPr="00982AAE">
                    <w:rPr>
                      <w:rFonts w:ascii="Calibri" w:hAnsi="Calibri" w:cs="Calibri"/>
                      <w:b/>
                      <w:bCs/>
                      <w:sz w:val="22"/>
                      <w:lang w:eastAsia="en-GB"/>
                    </w:rPr>
                    <w:t xml:space="preserve">Communication and Interaction </w:t>
                  </w:r>
                </w:p>
              </w:tc>
              <w:tc>
                <w:tcPr>
                  <w:tcW w:w="2247" w:type="dxa"/>
                  <w:shd w:val="clear" w:color="auto" w:fill="DAEEF3" w:themeFill="accent5" w:themeFillTint="33"/>
                </w:tcPr>
                <w:p w14:paraId="0699CFC8" w14:textId="77777777" w:rsidR="00F02933" w:rsidRPr="00982AAE" w:rsidRDefault="00F02933" w:rsidP="00F02933">
                  <w:pPr>
                    <w:pStyle w:val="NoSpacing"/>
                    <w:rPr>
                      <w:rFonts w:ascii="Calibri" w:hAnsi="Calibri" w:cs="Calibri"/>
                      <w:b/>
                      <w:bCs/>
                      <w:sz w:val="22"/>
                      <w:lang w:eastAsia="en-GB"/>
                    </w:rPr>
                  </w:pPr>
                  <w:r w:rsidRPr="00982AAE">
                    <w:rPr>
                      <w:rFonts w:ascii="Calibri" w:hAnsi="Calibri" w:cs="Calibri"/>
                      <w:b/>
                      <w:bCs/>
                      <w:sz w:val="22"/>
                      <w:lang w:eastAsia="en-GB"/>
                    </w:rPr>
                    <w:t xml:space="preserve">Cognition and Learning </w:t>
                  </w:r>
                </w:p>
              </w:tc>
              <w:tc>
                <w:tcPr>
                  <w:tcW w:w="2247" w:type="dxa"/>
                  <w:shd w:val="clear" w:color="auto" w:fill="E5DFEC" w:themeFill="accent4" w:themeFillTint="33"/>
                </w:tcPr>
                <w:p w14:paraId="55C4D1A5" w14:textId="77777777" w:rsidR="00F02933" w:rsidRPr="00982AAE" w:rsidRDefault="00F02933" w:rsidP="00F02933">
                  <w:pPr>
                    <w:pStyle w:val="NoSpacing"/>
                    <w:rPr>
                      <w:rFonts w:ascii="Calibri" w:hAnsi="Calibri" w:cs="Calibri"/>
                      <w:b/>
                      <w:bCs/>
                      <w:sz w:val="22"/>
                      <w:lang w:eastAsia="en-GB"/>
                    </w:rPr>
                  </w:pPr>
                  <w:r w:rsidRPr="00982AAE">
                    <w:rPr>
                      <w:rFonts w:ascii="Calibri" w:hAnsi="Calibri" w:cs="Calibri"/>
                      <w:b/>
                      <w:bCs/>
                      <w:sz w:val="22"/>
                      <w:lang w:eastAsia="en-GB"/>
                    </w:rPr>
                    <w:t>SEMH</w:t>
                  </w:r>
                </w:p>
              </w:tc>
              <w:tc>
                <w:tcPr>
                  <w:tcW w:w="2247" w:type="dxa"/>
                  <w:shd w:val="clear" w:color="auto" w:fill="92D050"/>
                </w:tcPr>
                <w:p w14:paraId="7AAB844C" w14:textId="77777777" w:rsidR="00F02933" w:rsidRPr="00982AAE" w:rsidRDefault="00F02933" w:rsidP="00F02933">
                  <w:pPr>
                    <w:pStyle w:val="NoSpacing"/>
                    <w:rPr>
                      <w:rFonts w:ascii="Calibri" w:hAnsi="Calibri" w:cs="Calibri"/>
                      <w:b/>
                      <w:bCs/>
                      <w:sz w:val="22"/>
                      <w:lang w:eastAsia="en-GB"/>
                    </w:rPr>
                  </w:pPr>
                  <w:r w:rsidRPr="00982AAE">
                    <w:rPr>
                      <w:rFonts w:ascii="Calibri" w:hAnsi="Calibri" w:cs="Calibri"/>
                      <w:b/>
                      <w:bCs/>
                      <w:sz w:val="22"/>
                      <w:lang w:eastAsia="en-GB"/>
                    </w:rPr>
                    <w:t xml:space="preserve">Physical/ Sensory </w:t>
                  </w:r>
                </w:p>
              </w:tc>
            </w:tr>
            <w:tr w:rsidR="00F02933" w14:paraId="5694DF8E" w14:textId="77777777" w:rsidTr="000108B5">
              <w:trPr>
                <w:trHeight w:val="1212"/>
              </w:trPr>
              <w:tc>
                <w:tcPr>
                  <w:tcW w:w="2247" w:type="dxa"/>
                  <w:shd w:val="clear" w:color="auto" w:fill="FDE9D9" w:themeFill="accent6" w:themeFillTint="33"/>
                </w:tcPr>
                <w:p w14:paraId="00B5C2D8"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Visual timetables</w:t>
                  </w:r>
                </w:p>
                <w:p w14:paraId="580098E8"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Social stories</w:t>
                  </w:r>
                </w:p>
                <w:p w14:paraId="29F6DE37"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Relational Support Plan</w:t>
                  </w:r>
                </w:p>
                <w:p w14:paraId="7EB7B26D"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Calm learning environment with reduced Sensory overload</w:t>
                  </w:r>
                </w:p>
                <w:p w14:paraId="6845069E"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lastRenderedPageBreak/>
                    <w:t>Ear defenders</w:t>
                  </w:r>
                </w:p>
                <w:p w14:paraId="3B1BC187" w14:textId="77777777" w:rsidR="00F02933" w:rsidRPr="00982AAE" w:rsidRDefault="00F02933" w:rsidP="00F02933">
                  <w:pPr>
                    <w:pStyle w:val="NoSpacing"/>
                    <w:numPr>
                      <w:ilvl w:val="0"/>
                      <w:numId w:val="29"/>
                    </w:numPr>
                    <w:rPr>
                      <w:rFonts w:ascii="Calibri" w:hAnsi="Calibri" w:cs="Calibri"/>
                      <w:sz w:val="22"/>
                      <w:szCs w:val="24"/>
                      <w:lang w:eastAsia="en-GB"/>
                    </w:rPr>
                  </w:pPr>
                  <w:proofErr w:type="spellStart"/>
                  <w:r w:rsidRPr="00982AAE">
                    <w:rPr>
                      <w:rFonts w:ascii="Calibri" w:hAnsi="Calibri" w:cs="Calibri"/>
                      <w:sz w:val="22"/>
                      <w:szCs w:val="24"/>
                      <w:lang w:eastAsia="en-GB"/>
                    </w:rPr>
                    <w:t>Languagelink</w:t>
                  </w:r>
                  <w:proofErr w:type="spellEnd"/>
                  <w:r w:rsidRPr="00982AAE">
                    <w:rPr>
                      <w:rFonts w:ascii="Calibri" w:hAnsi="Calibri" w:cs="Calibri"/>
                      <w:sz w:val="22"/>
                      <w:szCs w:val="24"/>
                      <w:lang w:eastAsia="en-GB"/>
                    </w:rPr>
                    <w:t xml:space="preserve"> interventions </w:t>
                  </w:r>
                </w:p>
                <w:p w14:paraId="32DC21A0" w14:textId="77777777" w:rsidR="00F02933" w:rsidRPr="00982AAE" w:rsidRDefault="00F02933" w:rsidP="00F02933">
                  <w:pPr>
                    <w:pStyle w:val="NoSpacing"/>
                    <w:numPr>
                      <w:ilvl w:val="0"/>
                      <w:numId w:val="29"/>
                    </w:numPr>
                    <w:rPr>
                      <w:rFonts w:ascii="Calibri" w:hAnsi="Calibri" w:cs="Calibri"/>
                      <w:sz w:val="22"/>
                      <w:szCs w:val="24"/>
                      <w:lang w:eastAsia="en-GB"/>
                    </w:rPr>
                  </w:pPr>
                  <w:r w:rsidRPr="00982AAE">
                    <w:rPr>
                      <w:rFonts w:ascii="Calibri" w:hAnsi="Calibri" w:cs="Calibri"/>
                      <w:sz w:val="22"/>
                      <w:szCs w:val="24"/>
                      <w:lang w:eastAsia="en-GB"/>
                    </w:rPr>
                    <w:t>Pre-teaching</w:t>
                  </w:r>
                </w:p>
                <w:p w14:paraId="4202B8D6" w14:textId="77777777" w:rsidR="00F02933" w:rsidRPr="00982AAE" w:rsidRDefault="00F02933" w:rsidP="00F02933">
                  <w:pPr>
                    <w:pStyle w:val="NoSpacing"/>
                    <w:numPr>
                      <w:ilvl w:val="0"/>
                      <w:numId w:val="29"/>
                    </w:numPr>
                    <w:rPr>
                      <w:sz w:val="22"/>
                      <w:lang w:eastAsia="en-GB"/>
                    </w:rPr>
                  </w:pPr>
                  <w:r w:rsidRPr="00982AAE">
                    <w:rPr>
                      <w:rFonts w:ascii="Calibri" w:hAnsi="Calibri" w:cs="Calibri"/>
                      <w:sz w:val="22"/>
                      <w:szCs w:val="24"/>
                      <w:lang w:eastAsia="en-GB"/>
                    </w:rPr>
                    <w:t>Colourful Semantics</w:t>
                  </w:r>
                </w:p>
              </w:tc>
              <w:tc>
                <w:tcPr>
                  <w:tcW w:w="2247" w:type="dxa"/>
                  <w:shd w:val="clear" w:color="auto" w:fill="DAEEF3" w:themeFill="accent5" w:themeFillTint="33"/>
                </w:tcPr>
                <w:p w14:paraId="7D79CF0B"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lastRenderedPageBreak/>
                    <w:t>Writing slope</w:t>
                  </w:r>
                </w:p>
                <w:p w14:paraId="4508C904"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Use of a laptop/tablet</w:t>
                  </w:r>
                </w:p>
                <w:p w14:paraId="7D146735"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Spelling lists and dictionaries</w:t>
                  </w:r>
                </w:p>
                <w:p w14:paraId="12C84468"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Coloured overlays</w:t>
                  </w:r>
                </w:p>
                <w:p w14:paraId="27F50FD7" w14:textId="77777777" w:rsidR="00F02933"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lastRenderedPageBreak/>
                    <w:t>Pre teaching and overlearning</w:t>
                  </w:r>
                </w:p>
                <w:p w14:paraId="7F6D7E92" w14:textId="77777777" w:rsidR="00F02933"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Resistance bands around chairs</w:t>
                  </w:r>
                </w:p>
                <w:p w14:paraId="269DB495" w14:textId="77777777" w:rsidR="00F02933" w:rsidRPr="00982AAE"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Support cushion</w:t>
                  </w:r>
                </w:p>
                <w:p w14:paraId="0B257041" w14:textId="77777777" w:rsidR="00F02933" w:rsidRPr="00982AAE" w:rsidRDefault="00F02933" w:rsidP="00F02933">
                  <w:pPr>
                    <w:pStyle w:val="NoSpacing"/>
                    <w:rPr>
                      <w:rFonts w:ascii="Calibri" w:hAnsi="Calibri" w:cs="Calibri"/>
                      <w:sz w:val="22"/>
                      <w:lang w:eastAsia="en-GB"/>
                    </w:rPr>
                  </w:pPr>
                </w:p>
              </w:tc>
              <w:tc>
                <w:tcPr>
                  <w:tcW w:w="2247" w:type="dxa"/>
                  <w:shd w:val="clear" w:color="auto" w:fill="E5DFEC" w:themeFill="accent4" w:themeFillTint="33"/>
                </w:tcPr>
                <w:p w14:paraId="365022F7"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lastRenderedPageBreak/>
                    <w:t>Quiet workspace</w:t>
                  </w:r>
                </w:p>
                <w:p w14:paraId="3B5A1DCB"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Fid</w:t>
                  </w:r>
                  <w:r>
                    <w:rPr>
                      <w:rFonts w:ascii="Calibri" w:hAnsi="Calibri" w:cs="Calibri"/>
                      <w:sz w:val="22"/>
                      <w:lang w:eastAsia="en-GB"/>
                    </w:rPr>
                    <w:t>get</w:t>
                  </w:r>
                  <w:r w:rsidRPr="00982AAE">
                    <w:rPr>
                      <w:rFonts w:ascii="Calibri" w:hAnsi="Calibri" w:cs="Calibri"/>
                      <w:sz w:val="22"/>
                      <w:lang w:eastAsia="en-GB"/>
                    </w:rPr>
                    <w:t xml:space="preserve"> objects</w:t>
                  </w:r>
                </w:p>
                <w:p w14:paraId="0B35DA34"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Movement breaks</w:t>
                  </w:r>
                </w:p>
                <w:p w14:paraId="2C00AE1F"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 xml:space="preserve">Zones of Regulation </w:t>
                  </w:r>
                </w:p>
                <w:p w14:paraId="31249BB4" w14:textId="77777777" w:rsidR="00F02933"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Co-regulation plans</w:t>
                  </w:r>
                </w:p>
                <w:p w14:paraId="647603F5" w14:textId="77777777" w:rsidR="00F02933"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lastRenderedPageBreak/>
                    <w:t>Outreach programme</w:t>
                  </w:r>
                </w:p>
                <w:p w14:paraId="1E82B75B" w14:textId="77777777" w:rsidR="00F02933" w:rsidRPr="00982AAE"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Designated trusted adult</w:t>
                  </w:r>
                </w:p>
              </w:tc>
              <w:tc>
                <w:tcPr>
                  <w:tcW w:w="2247" w:type="dxa"/>
                  <w:shd w:val="clear" w:color="auto" w:fill="92D050"/>
                </w:tcPr>
                <w:p w14:paraId="17C0E05F"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lastRenderedPageBreak/>
                    <w:t>Consideration to seating</w:t>
                  </w:r>
                </w:p>
                <w:p w14:paraId="5D6C6CD5"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Limiting classroom displays to avoid overload</w:t>
                  </w:r>
                </w:p>
                <w:p w14:paraId="23981CCB" w14:textId="77777777" w:rsidR="00F02933"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 xml:space="preserve">Sufficient space in </w:t>
                  </w:r>
                  <w:r w:rsidRPr="00982AAE">
                    <w:rPr>
                      <w:rFonts w:ascii="Calibri" w:hAnsi="Calibri" w:cs="Calibri"/>
                      <w:sz w:val="22"/>
                      <w:lang w:eastAsia="en-GB"/>
                    </w:rPr>
                    <w:lastRenderedPageBreak/>
                    <w:t>classroom for safe access</w:t>
                  </w:r>
                </w:p>
                <w:p w14:paraId="0714119C" w14:textId="77777777" w:rsidR="00F02933" w:rsidRPr="00982AAE"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Support cushion</w:t>
                  </w:r>
                </w:p>
                <w:p w14:paraId="27F44C50" w14:textId="77777777" w:rsidR="00F02933" w:rsidRPr="00982AAE" w:rsidRDefault="00F02933" w:rsidP="00F02933">
                  <w:pPr>
                    <w:pStyle w:val="NoSpacing"/>
                    <w:numPr>
                      <w:ilvl w:val="0"/>
                      <w:numId w:val="29"/>
                    </w:numPr>
                    <w:rPr>
                      <w:rFonts w:ascii="Calibri" w:hAnsi="Calibri" w:cs="Calibri"/>
                      <w:sz w:val="22"/>
                      <w:lang w:eastAsia="en-GB"/>
                    </w:rPr>
                  </w:pPr>
                  <w:r w:rsidRPr="00982AAE">
                    <w:rPr>
                      <w:rFonts w:ascii="Calibri" w:hAnsi="Calibri" w:cs="Calibri"/>
                      <w:sz w:val="22"/>
                      <w:lang w:eastAsia="en-GB"/>
                    </w:rPr>
                    <w:t>Fid</w:t>
                  </w:r>
                  <w:r>
                    <w:rPr>
                      <w:rFonts w:ascii="Calibri" w:hAnsi="Calibri" w:cs="Calibri"/>
                      <w:sz w:val="22"/>
                      <w:lang w:eastAsia="en-GB"/>
                    </w:rPr>
                    <w:t>get</w:t>
                  </w:r>
                  <w:r w:rsidRPr="00982AAE">
                    <w:rPr>
                      <w:rFonts w:ascii="Calibri" w:hAnsi="Calibri" w:cs="Calibri"/>
                      <w:sz w:val="22"/>
                      <w:lang w:eastAsia="en-GB"/>
                    </w:rPr>
                    <w:t xml:space="preserve"> objects</w:t>
                  </w:r>
                </w:p>
                <w:p w14:paraId="62206D35" w14:textId="77777777" w:rsidR="00F02933"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Limiting classroom noise and light</w:t>
                  </w:r>
                </w:p>
                <w:p w14:paraId="110A636C" w14:textId="77777777" w:rsidR="00F02933" w:rsidRPr="00982AAE" w:rsidRDefault="00F02933" w:rsidP="00F02933">
                  <w:pPr>
                    <w:pStyle w:val="NoSpacing"/>
                    <w:numPr>
                      <w:ilvl w:val="0"/>
                      <w:numId w:val="29"/>
                    </w:numPr>
                    <w:rPr>
                      <w:rFonts w:ascii="Calibri" w:hAnsi="Calibri" w:cs="Calibri"/>
                      <w:sz w:val="22"/>
                      <w:lang w:eastAsia="en-GB"/>
                    </w:rPr>
                  </w:pPr>
                  <w:r>
                    <w:rPr>
                      <w:rFonts w:ascii="Calibri" w:hAnsi="Calibri" w:cs="Calibri"/>
                      <w:sz w:val="22"/>
                      <w:lang w:eastAsia="en-GB"/>
                    </w:rPr>
                    <w:t>Designated trusted adult</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BDD1B2C" w14:textId="3CFA2ECF"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49DD4F57"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 xml:space="preserve">The detail of the provision is written on the child’s Provision </w:t>
            </w:r>
            <w:r w:rsidR="00F02933">
              <w:rPr>
                <w:rFonts w:ascii="Calibri" w:hAnsi="Calibri" w:cs="Calibri"/>
                <w:sz w:val="22"/>
                <w:szCs w:val="22"/>
                <w:lang w:val="en-GB" w:eastAsia="en-GB"/>
              </w:rPr>
              <w:t>Map,</w:t>
            </w:r>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F577AF" w:rsidRPr="00C45720" w14:paraId="703FAA4D" w14:textId="77777777" w:rsidTr="1348D846">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632F45F4"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w:t>
            </w:r>
            <w:r w:rsidR="00F02933" w:rsidRPr="00F315D3">
              <w:rPr>
                <w:rFonts w:ascii="Calibri" w:hAnsi="Calibri" w:cs="Calibri"/>
                <w:iCs/>
                <w:sz w:val="22"/>
              </w:rPr>
              <w:t>children,</w:t>
            </w:r>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8948B5">
            <w:pPr>
              <w:pStyle w:val="ListParagraph"/>
              <w:numPr>
                <w:ilvl w:val="0"/>
                <w:numId w:val="57"/>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8948B5">
            <w:pPr>
              <w:pStyle w:val="ListParagraph"/>
              <w:numPr>
                <w:ilvl w:val="0"/>
                <w:numId w:val="57"/>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8948B5">
            <w:pPr>
              <w:pStyle w:val="ListParagraph"/>
              <w:numPr>
                <w:ilvl w:val="0"/>
                <w:numId w:val="57"/>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8948B5">
            <w:pPr>
              <w:pStyle w:val="ListParagraph"/>
              <w:numPr>
                <w:ilvl w:val="0"/>
                <w:numId w:val="57"/>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lastRenderedPageBreak/>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F577AF" w:rsidRPr="00C45720" w14:paraId="5B0E2FC9" w14:textId="77777777" w:rsidTr="1348D846">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8948B5">
            <w:pPr>
              <w:pStyle w:val="ListParagraph"/>
              <w:numPr>
                <w:ilvl w:val="0"/>
                <w:numId w:val="56"/>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8948B5">
            <w:pPr>
              <w:pStyle w:val="ListParagraph"/>
              <w:numPr>
                <w:ilvl w:val="0"/>
                <w:numId w:val="56"/>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8948B5">
            <w:pPr>
              <w:pStyle w:val="ListParagraph"/>
              <w:numPr>
                <w:ilvl w:val="0"/>
                <w:numId w:val="56"/>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8948B5">
            <w:pPr>
              <w:pStyle w:val="ListParagraph"/>
              <w:numPr>
                <w:ilvl w:val="0"/>
                <w:numId w:val="56"/>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8948B5">
            <w:pPr>
              <w:pStyle w:val="ListParagraph"/>
              <w:numPr>
                <w:ilvl w:val="0"/>
                <w:numId w:val="56"/>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F577AF" w:rsidRPr="00C45720" w14:paraId="0142E4D3" w14:textId="77777777" w:rsidTr="1348D846">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 xml:space="preserve">How will my child be included in activities outside </w:t>
            </w:r>
            <w:r w:rsidRPr="00C45720">
              <w:rPr>
                <w:rFonts w:ascii="Calibri" w:hAnsi="Calibri" w:cs="Calibri"/>
                <w:b/>
                <w:sz w:val="22"/>
              </w:rPr>
              <w:lastRenderedPageBreak/>
              <w:t>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proofErr w:type="gramStart"/>
            <w:r w:rsidRPr="00B9090F">
              <w:rPr>
                <w:rFonts w:ascii="Calibri" w:hAnsi="Calibri" w:cs="Calibri"/>
                <w:iCs/>
                <w:sz w:val="22"/>
              </w:rPr>
              <w:lastRenderedPageBreak/>
              <w:t>All of</w:t>
            </w:r>
            <w:proofErr w:type="gramEnd"/>
            <w:r w:rsidRPr="00B9090F">
              <w:rPr>
                <w:rFonts w:ascii="Calibri" w:hAnsi="Calibri" w:cs="Calibri"/>
                <w:iCs/>
                <w:sz w:val="22"/>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083D79AA" w14:textId="77777777" w:rsidR="00F02933" w:rsidRDefault="00F02933" w:rsidP="00F02933">
            <w:pPr>
              <w:rPr>
                <w:rFonts w:ascii="Calibri" w:hAnsi="Calibri" w:cs="Calibri"/>
                <w:sz w:val="22"/>
              </w:rPr>
            </w:pPr>
            <w:r w:rsidRPr="00EA43AA">
              <w:rPr>
                <w:rFonts w:ascii="Calibri" w:hAnsi="Calibri" w:cs="Calibri"/>
                <w:sz w:val="22"/>
              </w:rPr>
              <w:t>We have the following support available at the start and end of the day and during unstructured times</w:t>
            </w:r>
            <w:r>
              <w:rPr>
                <w:rFonts w:ascii="Calibri" w:hAnsi="Calibri" w:cs="Calibri"/>
                <w:sz w:val="22"/>
              </w:rPr>
              <w:t>:</w:t>
            </w:r>
          </w:p>
          <w:p w14:paraId="39712BD3" w14:textId="77777777" w:rsidR="00F02933" w:rsidRPr="00EA43AA" w:rsidRDefault="00F02933" w:rsidP="00F02933">
            <w:pPr>
              <w:rPr>
                <w:rFonts w:ascii="Calibri" w:hAnsi="Calibri" w:cs="Calibri"/>
                <w:sz w:val="22"/>
              </w:rPr>
            </w:pPr>
            <w:r w:rsidRPr="00EA43AA">
              <w:rPr>
                <w:rFonts w:ascii="Calibri" w:hAnsi="Calibri" w:cs="Calibri"/>
                <w:sz w:val="22"/>
              </w:rPr>
              <w:t xml:space="preserve">meet and greet, </w:t>
            </w:r>
            <w:r>
              <w:rPr>
                <w:rFonts w:ascii="Calibri" w:hAnsi="Calibri" w:cs="Calibri"/>
                <w:sz w:val="22"/>
              </w:rPr>
              <w:t>age-appropriate</w:t>
            </w:r>
            <w:r w:rsidRPr="00EA43AA">
              <w:rPr>
                <w:rFonts w:ascii="Calibri" w:hAnsi="Calibri" w:cs="Calibri"/>
                <w:sz w:val="22"/>
              </w:rPr>
              <w:t xml:space="preserve"> activities</w:t>
            </w:r>
            <w:r>
              <w:rPr>
                <w:rFonts w:ascii="Calibri" w:hAnsi="Calibri" w:cs="Calibri"/>
                <w:sz w:val="22"/>
              </w:rPr>
              <w:t xml:space="preserve"> for a softer start in the morning</w:t>
            </w:r>
            <w:r w:rsidRPr="00EA43AA">
              <w:rPr>
                <w:rFonts w:ascii="Calibri" w:hAnsi="Calibri" w:cs="Calibri"/>
                <w:sz w:val="22"/>
              </w:rPr>
              <w:t>, playleaders, alternative quiet activities</w:t>
            </w:r>
            <w:r>
              <w:rPr>
                <w:rFonts w:ascii="Calibri" w:hAnsi="Calibri" w:cs="Calibri"/>
                <w:sz w:val="22"/>
              </w:rPr>
              <w:t>, designated adults on duty in the playground.</w:t>
            </w:r>
            <w:r w:rsidRPr="00EA43AA">
              <w:rPr>
                <w:rFonts w:ascii="Calibri" w:hAnsi="Calibri" w:cs="Calibri"/>
                <w:sz w:val="22"/>
              </w:rPr>
              <w:t xml:space="preserve"> </w:t>
            </w:r>
          </w:p>
          <w:p w14:paraId="45AB18EA" w14:textId="77777777" w:rsidR="00F02933" w:rsidRPr="00B9090F" w:rsidRDefault="00F02933" w:rsidP="00F02933">
            <w:pPr>
              <w:rPr>
                <w:rFonts w:ascii="Calibri" w:hAnsi="Calibri" w:cs="Calibri"/>
                <w:iCs/>
                <w:sz w:val="22"/>
              </w:rPr>
            </w:pPr>
          </w:p>
          <w:p w14:paraId="4FE7ABFD" w14:textId="2930159F" w:rsidR="00F02933" w:rsidRPr="00B9090F" w:rsidRDefault="00F02933" w:rsidP="00F02933">
            <w:pPr>
              <w:rPr>
                <w:rFonts w:ascii="Calibri" w:hAnsi="Calibri" w:cs="Calibri"/>
                <w:sz w:val="22"/>
              </w:rPr>
            </w:pPr>
            <w:r w:rsidRPr="00C4B60B">
              <w:rPr>
                <w:rFonts w:ascii="Calibri" w:hAnsi="Calibri" w:cs="Calibri"/>
                <w:sz w:val="22"/>
              </w:rPr>
              <w:t>Pupils w</w:t>
            </w:r>
            <w:r w:rsidRPr="00D82147">
              <w:rPr>
                <w:rFonts w:ascii="Calibri" w:hAnsi="Calibri" w:cs="Calibri"/>
                <w:sz w:val="22"/>
              </w:rPr>
              <w:t xml:space="preserve">ith SEND are encouraged to contribute to all parts of school life, this includes being part </w:t>
            </w:r>
            <w:r w:rsidRPr="005869B3">
              <w:rPr>
                <w:rFonts w:ascii="Calibri" w:hAnsi="Calibri" w:cs="Calibri"/>
                <w:sz w:val="22"/>
              </w:rPr>
              <w:t xml:space="preserve">of the </w:t>
            </w:r>
            <w:r>
              <w:rPr>
                <w:rFonts w:ascii="Calibri" w:hAnsi="Calibri" w:cs="Calibri"/>
                <w:sz w:val="22"/>
              </w:rPr>
              <w:t xml:space="preserve">School Council, </w:t>
            </w:r>
            <w:r w:rsidRPr="005869B3">
              <w:rPr>
                <w:rFonts w:ascii="Calibri" w:hAnsi="Calibri" w:cs="Calibri"/>
                <w:sz w:val="22"/>
              </w:rPr>
              <w:t xml:space="preserve">Eco </w:t>
            </w:r>
            <w:r>
              <w:rPr>
                <w:rFonts w:ascii="Calibri" w:hAnsi="Calibri" w:cs="Calibri"/>
                <w:sz w:val="22"/>
              </w:rPr>
              <w:t>Group, Ethos Champions</w:t>
            </w:r>
            <w:r w:rsidRPr="005869B3">
              <w:rPr>
                <w:rFonts w:ascii="Calibri" w:hAnsi="Calibri" w:cs="Calibri"/>
                <w:sz w:val="22"/>
              </w:rPr>
              <w:t xml:space="preserve">, Buddy </w:t>
            </w:r>
            <w:r>
              <w:rPr>
                <w:rFonts w:ascii="Calibri" w:hAnsi="Calibri" w:cs="Calibri"/>
                <w:sz w:val="22"/>
              </w:rPr>
              <w:t>to EYFS, School ambassadors</w:t>
            </w:r>
            <w:r w:rsidRPr="005869B3">
              <w:rPr>
                <w:rFonts w:ascii="Calibri" w:hAnsi="Calibri" w:cs="Calibri"/>
                <w:sz w:val="22"/>
              </w:rPr>
              <w:t xml:space="preserve"> and Play Leaders.</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pupils with SEND are enabled to engage in activities available </w:t>
            </w:r>
            <w:r w:rsidRPr="00C45720">
              <w:rPr>
                <w:rFonts w:ascii="Calibri" w:hAnsi="Calibri" w:cs="Calibri"/>
                <w:b/>
                <w:sz w:val="22"/>
              </w:rPr>
              <w:lastRenderedPageBreak/>
              <w:t>with those in the school who do not have SEND</w:t>
            </w:r>
          </w:p>
          <w:p w14:paraId="0EE84F9D" w14:textId="77777777" w:rsidR="00F577AF" w:rsidRPr="00C45720" w:rsidRDefault="00F577AF" w:rsidP="00F577AF">
            <w:pPr>
              <w:rPr>
                <w:rFonts w:ascii="Calibri" w:hAnsi="Calibri" w:cs="Calibri"/>
                <w:sz w:val="22"/>
              </w:rPr>
            </w:pPr>
          </w:p>
        </w:tc>
      </w:tr>
      <w:tr w:rsidR="00F577AF" w:rsidRPr="00C45720" w14:paraId="428B6D03" w14:textId="77777777" w:rsidTr="1348D846">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lastRenderedPageBreak/>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B9090F">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B9090F">
            <w:pPr>
              <w:pStyle w:val="ListParagraph"/>
              <w:numPr>
                <w:ilvl w:val="0"/>
                <w:numId w:val="48"/>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14C1D36B" w:rsidR="003B0752" w:rsidRPr="00B9090F" w:rsidRDefault="003B0752" w:rsidP="00B9090F">
            <w:pPr>
              <w:pStyle w:val="ListParagraph"/>
              <w:numPr>
                <w:ilvl w:val="0"/>
                <w:numId w:val="48"/>
              </w:numPr>
              <w:rPr>
                <w:rFonts w:ascii="Calibri" w:hAnsi="Calibri" w:cs="Calibri"/>
                <w:iCs/>
                <w:sz w:val="22"/>
              </w:rPr>
            </w:pPr>
            <w:r w:rsidRPr="00B9090F">
              <w:rPr>
                <w:rFonts w:ascii="Calibri" w:hAnsi="Calibri" w:cs="Calibri"/>
                <w:iCs/>
                <w:sz w:val="22"/>
              </w:rPr>
              <w:t>We have a ‘zero tolerance’ approach to bullying. Please see anti-bullying policy.</w:t>
            </w:r>
            <w:r w:rsidR="005C2A79">
              <w:t xml:space="preserve"> </w:t>
            </w:r>
            <w:hyperlink r:id="rId13" w:history="1">
              <w:r w:rsidR="005C2A79" w:rsidRPr="00391DB3">
                <w:rPr>
                  <w:rStyle w:val="Hyperlink"/>
                  <w:rFonts w:ascii="Calibri" w:hAnsi="Calibri" w:cs="Calibri"/>
                  <w:iCs/>
                  <w:sz w:val="22"/>
                </w:rPr>
                <w:t>https://landscove.eschoolswebsites.com/policies</w:t>
              </w:r>
            </w:hyperlink>
            <w:r w:rsidR="005C2A79">
              <w:rPr>
                <w:rFonts w:ascii="Calibri" w:hAnsi="Calibri" w:cs="Calibri"/>
                <w:iCs/>
                <w:sz w:val="22"/>
              </w:rPr>
              <w:t xml:space="preserve"> </w:t>
            </w:r>
          </w:p>
          <w:p w14:paraId="50FD85AC" w14:textId="77777777" w:rsidR="003B0752" w:rsidRPr="00B9090F" w:rsidRDefault="003B0752" w:rsidP="00B9090F">
            <w:pPr>
              <w:pStyle w:val="ListParagraph"/>
              <w:numPr>
                <w:ilvl w:val="0"/>
                <w:numId w:val="48"/>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B9090F">
            <w:pPr>
              <w:pStyle w:val="ListParagraph"/>
              <w:numPr>
                <w:ilvl w:val="0"/>
                <w:numId w:val="48"/>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B9090F">
            <w:pPr>
              <w:pStyle w:val="ListParagraph"/>
              <w:numPr>
                <w:ilvl w:val="0"/>
                <w:numId w:val="48"/>
              </w:numPr>
              <w:rPr>
                <w:rFonts w:ascii="Calibri" w:hAnsi="Calibri" w:cs="Calibri"/>
                <w:iCs/>
                <w:sz w:val="22"/>
              </w:rPr>
            </w:pPr>
            <w:r w:rsidRPr="00B9090F">
              <w:rPr>
                <w:rFonts w:ascii="Calibri" w:hAnsi="Calibri" w:cs="Calibri"/>
                <w:iCs/>
                <w:sz w:val="22"/>
              </w:rPr>
              <w:lastRenderedPageBreak/>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68E02FCE" w14:textId="3DBB361E" w:rsidR="00F577AF" w:rsidRPr="00B9090F" w:rsidRDefault="004A47BC" w:rsidP="00B9090F">
            <w:pPr>
              <w:rPr>
                <w:rFonts w:ascii="Calibri" w:hAnsi="Calibri" w:cs="Calibri"/>
                <w:iCs/>
                <w:sz w:val="22"/>
              </w:rPr>
            </w:pPr>
            <w:r w:rsidRPr="005C2A79">
              <w:rPr>
                <w:rFonts w:ascii="Calibri" w:hAnsi="Calibri" w:cs="Calibri"/>
                <w:iCs/>
                <w:sz w:val="22"/>
              </w:rPr>
              <w:t>Information about administering medications can be found on the school website here:</w:t>
            </w:r>
            <w:r w:rsidRPr="00B9090F">
              <w:rPr>
                <w:rFonts w:ascii="Calibri" w:hAnsi="Calibri" w:cs="Calibri"/>
                <w:iCs/>
                <w:sz w:val="22"/>
              </w:rPr>
              <w:t xml:space="preserve"> </w:t>
            </w:r>
            <w:hyperlink r:id="rId14" w:history="1">
              <w:r w:rsidR="005C2A79" w:rsidRPr="00391DB3">
                <w:rPr>
                  <w:rStyle w:val="Hyperlink"/>
                  <w:rFonts w:ascii="Calibri" w:hAnsi="Calibri" w:cs="Calibri"/>
                  <w:iCs/>
                  <w:sz w:val="22"/>
                </w:rPr>
                <w:t>https://landscove.eschoolswebsites.com/policies</w:t>
              </w:r>
            </w:hyperlink>
            <w:r w:rsidR="005C2A79">
              <w:rPr>
                <w:rFonts w:ascii="Calibri" w:hAnsi="Calibri" w:cs="Calibri"/>
                <w:iCs/>
                <w:sz w:val="22"/>
              </w:rPr>
              <w:t xml:space="preserve"> </w:t>
            </w:r>
          </w:p>
          <w:p w14:paraId="58812144" w14:textId="43E68BFD" w:rsidR="00B35FDC" w:rsidRPr="004A47BC" w:rsidRDefault="00B35FDC" w:rsidP="00B35FDC">
            <w:pPr>
              <w:pStyle w:val="ListParagraph"/>
              <w:ind w:left="816"/>
              <w:rPr>
                <w:rFonts w:ascii="Calibri" w:hAnsi="Calibri" w:cs="Calibri"/>
                <w:iCs/>
                <w:sz w:val="22"/>
              </w:rPr>
            </w:pPr>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2D76E8DD">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2D76E8DD">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Default="00862CCF" w:rsidP="00B9090F">
            <w:pPr>
              <w:rPr>
                <w:rFonts w:ascii="Calibri" w:hAnsi="Calibri" w:cs="Calibri"/>
                <w:sz w:val="22"/>
                <w:szCs w:val="24"/>
              </w:rPr>
            </w:pPr>
            <w:r w:rsidRPr="00B9090F">
              <w:rPr>
                <w:rFonts w:ascii="Calibri" w:hAnsi="Calibri" w:cs="Calibri"/>
                <w:sz w:val="22"/>
                <w:szCs w:val="24"/>
              </w:rPr>
              <w:t>We share progress information with parents/carers by holding termly parent meetings, reviewing Provision Maps, Annual Reviews of EHCPs and in some cases Team Around the Family meeting</w:t>
            </w:r>
            <w:r w:rsidR="006C71B3" w:rsidRPr="00B9090F">
              <w:rPr>
                <w:rFonts w:ascii="Calibri" w:hAnsi="Calibri" w:cs="Calibri"/>
                <w:sz w:val="22"/>
                <w:szCs w:val="24"/>
              </w:rPr>
              <w:t>s.  We also send a school report each year</w:t>
            </w:r>
            <w:r w:rsidRPr="00B9090F">
              <w:rPr>
                <w:rFonts w:ascii="Calibri" w:hAnsi="Calibri" w:cs="Calibri"/>
                <w:sz w:val="22"/>
                <w:szCs w:val="24"/>
              </w:rPr>
              <w:t>.</w:t>
            </w:r>
          </w:p>
          <w:p w14:paraId="0E40853F" w14:textId="77777777" w:rsidR="00B9090F" w:rsidRDefault="00B9090F" w:rsidP="00B9090F">
            <w:pPr>
              <w:rPr>
                <w:rFonts w:ascii="Calibri" w:hAnsi="Calibri" w:cs="Calibri"/>
                <w:sz w:val="22"/>
                <w:szCs w:val="24"/>
              </w:rPr>
            </w:pPr>
          </w:p>
          <w:p w14:paraId="48E44FD7" w14:textId="13F3E262" w:rsidR="00F67042" w:rsidRPr="00B9090F" w:rsidRDefault="00862CCF" w:rsidP="00B9090F">
            <w:pPr>
              <w:rPr>
                <w:rFonts w:ascii="Calibri" w:hAnsi="Calibri" w:cs="Calibri"/>
                <w:i/>
                <w:sz w:val="24"/>
                <w:szCs w:val="24"/>
              </w:rPr>
            </w:pPr>
            <w:r w:rsidRPr="00B9090F">
              <w:rPr>
                <w:rFonts w:ascii="Calibri" w:hAnsi="Calibri" w:cs="Calibri"/>
                <w:sz w:val="22"/>
                <w:szCs w:val="24"/>
              </w:rPr>
              <w:t xml:space="preserve">There are regular informal opportunities for contact about the child’s progress in school through telephone calls or face to face communication. Initially, this would be with the class teacher. The </w:t>
            </w:r>
            <w:r w:rsidR="00166CEB" w:rsidRPr="00B9090F">
              <w:rPr>
                <w:rFonts w:ascii="Calibri" w:hAnsi="Calibri" w:cs="Calibri"/>
                <w:sz w:val="22"/>
                <w:szCs w:val="24"/>
              </w:rPr>
              <w:t>SENDCO</w:t>
            </w:r>
            <w:r w:rsidRPr="00B9090F">
              <w:rPr>
                <w:rFonts w:ascii="Calibri" w:hAnsi="Calibri" w:cs="Calibri"/>
                <w:sz w:val="22"/>
                <w:szCs w:val="24"/>
              </w:rPr>
              <w:t xml:space="preserve"> would be involved as appropriate</w:t>
            </w:r>
          </w:p>
          <w:p w14:paraId="655ACD35" w14:textId="77777777" w:rsidR="00F67042" w:rsidRDefault="00F67042" w:rsidP="008C6300">
            <w:pPr>
              <w:pStyle w:val="ListParagraph"/>
              <w:rPr>
                <w:rFonts w:ascii="Calibri" w:hAnsi="Calibri" w:cs="Calibri"/>
                <w:i/>
                <w:sz w:val="22"/>
                <w:highlight w:val="yellow"/>
              </w:rPr>
            </w:pPr>
          </w:p>
          <w:p w14:paraId="18641E65" w14:textId="2CB0DFCC" w:rsidR="00F67042" w:rsidRPr="005C2A79" w:rsidRDefault="008C6300" w:rsidP="005C2A79">
            <w:pPr>
              <w:rPr>
                <w:rFonts w:ascii="Calibri" w:hAnsi="Calibri" w:cs="Calibri"/>
                <w:b/>
                <w:bCs/>
                <w:iCs/>
                <w:sz w:val="22"/>
              </w:rPr>
            </w:pPr>
            <w:r w:rsidRPr="005C2A79">
              <w:rPr>
                <w:rFonts w:ascii="Calibri" w:hAnsi="Calibri" w:cs="Calibri"/>
                <w:b/>
                <w:bCs/>
                <w:iCs/>
                <w:sz w:val="22"/>
              </w:rPr>
              <w:t>How does the school explain how learning is planned and how this can be supported outside of the school?</w:t>
            </w:r>
          </w:p>
          <w:p w14:paraId="66406835" w14:textId="77777777" w:rsidR="005C2A79" w:rsidRPr="00A165F3" w:rsidRDefault="005C2A79" w:rsidP="005C2A79">
            <w:pPr>
              <w:pStyle w:val="1bodycopy10pt"/>
              <w:rPr>
                <w:rFonts w:ascii="Calibri" w:hAnsi="Calibri" w:cs="Calibri"/>
                <w:sz w:val="22"/>
                <w:szCs w:val="22"/>
                <w:lang w:val="en-GB" w:eastAsia="en-GB"/>
              </w:rPr>
            </w:pPr>
            <w:r w:rsidRPr="00A165F3">
              <w:rPr>
                <w:rFonts w:ascii="Calibri" w:hAnsi="Calibri" w:cs="Calibri"/>
                <w:sz w:val="22"/>
                <w:szCs w:val="22"/>
                <w:lang w:val="en-GB" w:eastAsia="en-GB"/>
              </w:rPr>
              <w:t>Your child’s teachers are responsible and accountable for the progress and development of all the pupils in their class.</w:t>
            </w:r>
          </w:p>
          <w:p w14:paraId="4FEAA1EE" w14:textId="77777777" w:rsidR="005C2A79" w:rsidRPr="00A165F3" w:rsidRDefault="005C2A79" w:rsidP="005C2A79">
            <w:pPr>
              <w:pStyle w:val="1bodycopy10pt"/>
              <w:rPr>
                <w:rFonts w:ascii="Calibri" w:hAnsi="Calibri" w:cs="Calibri"/>
                <w:sz w:val="22"/>
                <w:szCs w:val="22"/>
                <w:lang w:val="en-GB" w:eastAsia="en-GB"/>
              </w:rPr>
            </w:pPr>
            <w:r w:rsidRPr="00A165F3">
              <w:rPr>
                <w:rFonts w:ascii="Calibri" w:hAnsi="Calibri" w:cs="Calibri"/>
                <w:sz w:val="22"/>
                <w:szCs w:val="22"/>
                <w:lang w:val="en-GB" w:eastAsia="en-GB"/>
              </w:rPr>
              <w:t>High-quality teaching is our first step in responding to your child’s needs. We will make sure that your child has access to a broad and balanced curriculum in every year they are at our school.</w:t>
            </w:r>
          </w:p>
          <w:p w14:paraId="7752F7C8" w14:textId="77777777" w:rsidR="005C2A79" w:rsidRPr="00A165F3" w:rsidRDefault="005C2A79" w:rsidP="005C2A79">
            <w:pPr>
              <w:pStyle w:val="1bodycopy10pt"/>
              <w:rPr>
                <w:rFonts w:ascii="Calibri" w:hAnsi="Calibri" w:cs="Calibri"/>
                <w:sz w:val="22"/>
                <w:szCs w:val="22"/>
                <w:lang w:val="en-GB" w:eastAsia="en-GB"/>
              </w:rPr>
            </w:pPr>
            <w:r w:rsidRPr="00A165F3">
              <w:rPr>
                <w:rFonts w:ascii="Calibri" w:hAnsi="Calibri" w:cs="Calibri"/>
                <w:sz w:val="22"/>
                <w:szCs w:val="22"/>
                <w:lang w:val="en-GB" w:eastAsia="en-GB"/>
              </w:rPr>
              <w:t xml:space="preserve">All teachers provide Ordinarily Available Inclusive Provision (OAIP) which is the support that is available for all children.  This is support that is </w:t>
            </w:r>
            <w:r w:rsidRPr="00A165F3">
              <w:rPr>
                <w:rFonts w:ascii="Calibri" w:hAnsi="Calibri" w:cs="Calibri"/>
                <w:i/>
                <w:iCs/>
                <w:sz w:val="22"/>
                <w:szCs w:val="22"/>
                <w:lang w:val="en-GB" w:eastAsia="en-GB"/>
              </w:rPr>
              <w:t>helpful to all, harmful to none and crucial for some</w:t>
            </w:r>
            <w:r w:rsidRPr="00A165F3">
              <w:rPr>
                <w:rFonts w:ascii="Calibri" w:hAnsi="Calibri" w:cs="Calibri"/>
                <w:sz w:val="22"/>
                <w:szCs w:val="22"/>
                <w:lang w:val="en-GB" w:eastAsia="en-GB"/>
              </w:rPr>
              <w:t xml:space="preserve">. This will look different in each class depending on the needs of the class and is recorded on Provision Maps.  We follow the OAIP guidance set by Devon    </w:t>
            </w:r>
          </w:p>
          <w:p w14:paraId="44F8A912" w14:textId="77777777" w:rsidR="005C2A79" w:rsidRPr="00A165F3" w:rsidRDefault="005C2A79" w:rsidP="005C2A79">
            <w:pPr>
              <w:pStyle w:val="1bodycopy10pt"/>
              <w:rPr>
                <w:rFonts w:ascii="Calibri" w:hAnsi="Calibri" w:cs="Calibri"/>
                <w:sz w:val="22"/>
                <w:szCs w:val="22"/>
                <w:lang w:val="en-GB" w:eastAsia="en-GB"/>
              </w:rPr>
            </w:pPr>
            <w:r w:rsidRPr="00A165F3">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127AE34B" w14:textId="77777777" w:rsidR="005C2A79" w:rsidRPr="00A165F3" w:rsidRDefault="005C2A79" w:rsidP="005C2A79">
            <w:pPr>
              <w:pStyle w:val="1bodycopy10pt"/>
              <w:rPr>
                <w:rFonts w:ascii="Calibri" w:hAnsi="Calibri" w:cs="Calibri"/>
                <w:sz w:val="22"/>
                <w:szCs w:val="22"/>
                <w:lang w:val="en-GB" w:eastAsia="en-GB"/>
              </w:rPr>
            </w:pPr>
            <w:r w:rsidRPr="00A165F3">
              <w:rPr>
                <w:rFonts w:ascii="Calibri" w:hAnsi="Calibri" w:cs="Calibri"/>
                <w:sz w:val="22"/>
                <w:szCs w:val="22"/>
                <w:lang w:val="en-GB" w:eastAsia="en-GB"/>
              </w:rPr>
              <w:t>These adaptations include:</w:t>
            </w:r>
          </w:p>
          <w:p w14:paraId="0F6E803A" w14:textId="77777777" w:rsidR="005C2A79" w:rsidRPr="00A165F3" w:rsidRDefault="005C2A79" w:rsidP="005C2A79">
            <w:pPr>
              <w:pStyle w:val="4Bulletedcopyblue"/>
              <w:numPr>
                <w:ilvl w:val="0"/>
                <w:numId w:val="60"/>
              </w:numPr>
              <w:rPr>
                <w:rFonts w:ascii="Calibri" w:hAnsi="Calibri" w:cs="Calibri"/>
                <w:sz w:val="22"/>
                <w:szCs w:val="22"/>
                <w:lang w:val="en-GB" w:eastAsia="en-GB"/>
              </w:rPr>
            </w:pPr>
            <w:r w:rsidRPr="00A165F3">
              <w:rPr>
                <w:rFonts w:ascii="Calibri" w:hAnsi="Calibri" w:cs="Calibri"/>
                <w:sz w:val="22"/>
                <w:szCs w:val="22"/>
                <w:lang w:val="en-GB" w:eastAsia="en-GB"/>
              </w:rPr>
              <w:lastRenderedPageBreak/>
              <w:t xml:space="preserve">Adapting our curriculum to make sure all pupils </w:t>
            </w:r>
            <w:proofErr w:type="gramStart"/>
            <w:r w:rsidRPr="00A165F3">
              <w:rPr>
                <w:rFonts w:ascii="Calibri" w:hAnsi="Calibri" w:cs="Calibri"/>
                <w:sz w:val="22"/>
                <w:szCs w:val="22"/>
                <w:lang w:val="en-GB" w:eastAsia="en-GB"/>
              </w:rPr>
              <w:t>are able to</w:t>
            </w:r>
            <w:proofErr w:type="gramEnd"/>
            <w:r w:rsidRPr="00A165F3">
              <w:rPr>
                <w:rFonts w:ascii="Calibri" w:hAnsi="Calibri" w:cs="Calibri"/>
                <w:sz w:val="22"/>
                <w:szCs w:val="22"/>
                <w:lang w:val="en-GB" w:eastAsia="en-GB"/>
              </w:rPr>
              <w:t xml:space="preserve"> access it, for example, by grouping, 1-to-1 work, adapting the teaching style or content of the lesson, etc.</w:t>
            </w:r>
          </w:p>
          <w:p w14:paraId="1D39EB97" w14:textId="77777777" w:rsidR="005C2A79" w:rsidRPr="00A165F3" w:rsidRDefault="005C2A79" w:rsidP="005C2A79">
            <w:pPr>
              <w:pStyle w:val="4Bulletedcopyblue"/>
              <w:numPr>
                <w:ilvl w:val="0"/>
                <w:numId w:val="60"/>
              </w:numPr>
              <w:rPr>
                <w:rFonts w:ascii="Calibri" w:hAnsi="Calibri" w:cs="Calibri"/>
                <w:sz w:val="22"/>
                <w:szCs w:val="22"/>
                <w:lang w:val="en-GB" w:eastAsia="en-GB"/>
              </w:rPr>
            </w:pPr>
            <w:r w:rsidRPr="00A165F3">
              <w:rPr>
                <w:rFonts w:ascii="Calibri" w:hAnsi="Calibri" w:cs="Calibri"/>
                <w:sz w:val="22"/>
                <w:szCs w:val="22"/>
                <w:lang w:val="en-GB" w:eastAsia="en-GB"/>
              </w:rPr>
              <w:t>Adapting our teaching, for example, giving longer processing times, pre-teaching of key vocabulary, reading instructions aloud, offering visuals and concrete resources etc.</w:t>
            </w:r>
          </w:p>
          <w:p w14:paraId="520FD460" w14:textId="77777777" w:rsidR="005C2A79" w:rsidRPr="00A165F3" w:rsidRDefault="005C2A79" w:rsidP="005C2A79">
            <w:pPr>
              <w:pStyle w:val="4Bulletedcopyblue"/>
              <w:numPr>
                <w:ilvl w:val="0"/>
                <w:numId w:val="60"/>
              </w:numPr>
              <w:rPr>
                <w:rFonts w:ascii="Calibri" w:hAnsi="Calibri" w:cs="Calibri"/>
                <w:sz w:val="22"/>
                <w:szCs w:val="22"/>
                <w:lang w:val="en-GB" w:eastAsia="en-GB"/>
              </w:rPr>
            </w:pPr>
            <w:r w:rsidRPr="00A165F3">
              <w:rPr>
                <w:rFonts w:ascii="Calibri" w:hAnsi="Calibri" w:cs="Calibri"/>
                <w:sz w:val="22"/>
                <w:szCs w:val="22"/>
                <w:lang w:val="en-GB" w:eastAsia="en-GB"/>
              </w:rPr>
              <w:t xml:space="preserve">Adapting our resources and staffing </w:t>
            </w:r>
          </w:p>
          <w:p w14:paraId="44533C85" w14:textId="77777777" w:rsidR="005C2A79" w:rsidRPr="00A165F3" w:rsidRDefault="005C2A79" w:rsidP="005C2A79">
            <w:pPr>
              <w:pStyle w:val="4Bulletedcopyblue"/>
              <w:numPr>
                <w:ilvl w:val="0"/>
                <w:numId w:val="60"/>
              </w:numPr>
              <w:rPr>
                <w:rFonts w:ascii="Calibri" w:hAnsi="Calibri" w:cs="Calibri"/>
                <w:sz w:val="22"/>
                <w:szCs w:val="22"/>
                <w:lang w:val="en-GB" w:eastAsia="en-GB"/>
              </w:rPr>
            </w:pPr>
            <w:r w:rsidRPr="00A165F3">
              <w:rPr>
                <w:rFonts w:ascii="Calibri" w:hAnsi="Calibri" w:cs="Calibri"/>
                <w:sz w:val="22"/>
                <w:szCs w:val="22"/>
                <w:lang w:val="en-GB" w:eastAsia="en-GB"/>
              </w:rPr>
              <w:t>Using recommended aids, such as laptops, coloured overlays, visual timetables, larger font, dyslexic friendly/processing needs coloured exercise books.</w:t>
            </w:r>
          </w:p>
          <w:p w14:paraId="48458565" w14:textId="77777777" w:rsidR="005C2A79" w:rsidRPr="00A165F3" w:rsidRDefault="005C2A79" w:rsidP="005C2A79">
            <w:pPr>
              <w:pStyle w:val="4Bulletedcopyblue"/>
              <w:numPr>
                <w:ilvl w:val="0"/>
                <w:numId w:val="60"/>
              </w:numPr>
              <w:rPr>
                <w:rFonts w:ascii="Calibri" w:hAnsi="Calibri" w:cs="Calibri"/>
                <w:sz w:val="22"/>
                <w:szCs w:val="22"/>
                <w:lang w:val="en-GB" w:eastAsia="en-GB"/>
              </w:rPr>
            </w:pPr>
            <w:r w:rsidRPr="00A165F3">
              <w:rPr>
                <w:rFonts w:ascii="Calibri" w:hAnsi="Calibri" w:cs="Calibri"/>
                <w:sz w:val="22"/>
                <w:szCs w:val="22"/>
                <w:lang w:val="en-GB"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2E1B4DAF" w14:textId="77777777" w:rsidR="005C2A79" w:rsidRPr="00A165F3" w:rsidRDefault="005C2A79" w:rsidP="005C2A79">
            <w:pPr>
              <w:pStyle w:val="ListParagraph"/>
              <w:numPr>
                <w:ilvl w:val="0"/>
                <w:numId w:val="60"/>
              </w:numPr>
              <w:rPr>
                <w:rFonts w:ascii="Calibri" w:hAnsi="Calibri" w:cs="Calibri"/>
                <w:sz w:val="22"/>
                <w:lang w:eastAsia="en-GB"/>
              </w:rPr>
            </w:pPr>
            <w:r w:rsidRPr="00A165F3">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B25660" w14:textId="77777777" w:rsidR="005C2A79" w:rsidRPr="005C2A79" w:rsidRDefault="005C2A79" w:rsidP="005C2A79">
            <w:pPr>
              <w:rPr>
                <w:rFonts w:ascii="Calibri" w:hAnsi="Calibri" w:cs="Calibri"/>
                <w:i/>
                <w:sz w:val="22"/>
                <w:highlight w:val="yellow"/>
              </w:rPr>
            </w:pPr>
          </w:p>
          <w:p w14:paraId="7FA9DFC8" w14:textId="677F4417" w:rsidR="00F67042" w:rsidRDefault="00F67042" w:rsidP="005C2A79">
            <w:pPr>
              <w:rPr>
                <w:rFonts w:ascii="Calibri" w:hAnsi="Calibri" w:cs="Calibri"/>
                <w:b/>
                <w:bCs/>
                <w:iCs/>
                <w:sz w:val="22"/>
              </w:rPr>
            </w:pPr>
            <w:r w:rsidRPr="005C2A79">
              <w:rPr>
                <w:rFonts w:ascii="Calibri" w:hAnsi="Calibri" w:cs="Calibri"/>
                <w:b/>
                <w:bCs/>
                <w:iCs/>
                <w:sz w:val="22"/>
              </w:rPr>
              <w:t>What other opportunities are there for involvement and consultation with parents? Open mornings, meet the teacher, parent learning sessions etc?</w:t>
            </w:r>
          </w:p>
          <w:p w14:paraId="78E1E8B9" w14:textId="77777777" w:rsidR="009A7DF4" w:rsidRPr="009A7DF4" w:rsidRDefault="009A7DF4" w:rsidP="009A7DF4">
            <w:pPr>
              <w:rPr>
                <w:rFonts w:ascii="Calibri" w:hAnsi="Calibri" w:cs="Calibri"/>
                <w:iCs/>
                <w:sz w:val="22"/>
              </w:rPr>
            </w:pPr>
            <w:r w:rsidRPr="009A7DF4">
              <w:rPr>
                <w:rFonts w:ascii="Calibri" w:hAnsi="Calibri" w:cs="Calibri"/>
                <w:iCs/>
                <w:sz w:val="22"/>
              </w:rPr>
              <w:t>We will provide an annual written report on your child's progress.</w:t>
            </w:r>
          </w:p>
          <w:p w14:paraId="0DA9ED08" w14:textId="77777777" w:rsidR="009A7DF4" w:rsidRPr="009A7DF4" w:rsidRDefault="009A7DF4" w:rsidP="009A7DF4">
            <w:pPr>
              <w:rPr>
                <w:rFonts w:ascii="Calibri" w:hAnsi="Calibri" w:cs="Calibri"/>
                <w:iCs/>
                <w:sz w:val="22"/>
              </w:rPr>
            </w:pPr>
            <w:r w:rsidRPr="009A7DF4">
              <w:rPr>
                <w:rFonts w:ascii="Calibri" w:hAnsi="Calibri" w:cs="Calibri"/>
                <w:iCs/>
                <w:sz w:val="22"/>
              </w:rPr>
              <w:t>Your child’s class teacher will meet you regularly (termly or as required), to:</w:t>
            </w:r>
          </w:p>
          <w:p w14:paraId="4AF70E11" w14:textId="77777777" w:rsidR="009A7DF4" w:rsidRPr="009A7DF4" w:rsidRDefault="009A7DF4" w:rsidP="009A7DF4">
            <w:pPr>
              <w:rPr>
                <w:rFonts w:ascii="Calibri" w:hAnsi="Calibri" w:cs="Calibri"/>
                <w:iCs/>
                <w:sz w:val="22"/>
              </w:rPr>
            </w:pPr>
            <w:r w:rsidRPr="009A7DF4">
              <w:rPr>
                <w:rFonts w:ascii="Calibri" w:hAnsi="Calibri" w:cs="Calibri"/>
                <w:iCs/>
                <w:sz w:val="22"/>
              </w:rPr>
              <w:t>•</w:t>
            </w:r>
            <w:r w:rsidRPr="009A7DF4">
              <w:rPr>
                <w:rFonts w:ascii="Calibri" w:hAnsi="Calibri" w:cs="Calibri"/>
                <w:iCs/>
                <w:sz w:val="22"/>
              </w:rPr>
              <w:tab/>
              <w:t>Set clear outcomes for your child’s progress</w:t>
            </w:r>
          </w:p>
          <w:p w14:paraId="02E38AEE" w14:textId="77777777" w:rsidR="009A7DF4" w:rsidRPr="009A7DF4" w:rsidRDefault="009A7DF4" w:rsidP="009A7DF4">
            <w:pPr>
              <w:rPr>
                <w:rFonts w:ascii="Calibri" w:hAnsi="Calibri" w:cs="Calibri"/>
                <w:iCs/>
                <w:sz w:val="22"/>
              </w:rPr>
            </w:pPr>
            <w:r w:rsidRPr="009A7DF4">
              <w:rPr>
                <w:rFonts w:ascii="Calibri" w:hAnsi="Calibri" w:cs="Calibri"/>
                <w:iCs/>
                <w:sz w:val="22"/>
              </w:rPr>
              <w:t>•</w:t>
            </w:r>
            <w:r w:rsidRPr="009A7DF4">
              <w:rPr>
                <w:rFonts w:ascii="Calibri" w:hAnsi="Calibri" w:cs="Calibri"/>
                <w:iCs/>
                <w:sz w:val="22"/>
              </w:rPr>
              <w:tab/>
              <w:t>Review progress towards those outcomes</w:t>
            </w:r>
          </w:p>
          <w:p w14:paraId="6E557D63" w14:textId="77777777" w:rsidR="009A7DF4" w:rsidRPr="009A7DF4" w:rsidRDefault="009A7DF4" w:rsidP="009A7DF4">
            <w:pPr>
              <w:rPr>
                <w:rFonts w:ascii="Calibri" w:hAnsi="Calibri" w:cs="Calibri"/>
                <w:iCs/>
                <w:sz w:val="22"/>
              </w:rPr>
            </w:pPr>
            <w:r w:rsidRPr="009A7DF4">
              <w:rPr>
                <w:rFonts w:ascii="Calibri" w:hAnsi="Calibri" w:cs="Calibri"/>
                <w:iCs/>
                <w:sz w:val="22"/>
              </w:rPr>
              <w:lastRenderedPageBreak/>
              <w:t>•</w:t>
            </w:r>
            <w:r w:rsidRPr="009A7DF4">
              <w:rPr>
                <w:rFonts w:ascii="Calibri" w:hAnsi="Calibri" w:cs="Calibri"/>
                <w:iCs/>
                <w:sz w:val="22"/>
              </w:rPr>
              <w:tab/>
              <w:t>Discuss the support we will put in place to help your child make that progress</w:t>
            </w:r>
          </w:p>
          <w:p w14:paraId="60B83042" w14:textId="77777777" w:rsidR="009A7DF4" w:rsidRPr="009A7DF4" w:rsidRDefault="009A7DF4" w:rsidP="009A7DF4">
            <w:pPr>
              <w:rPr>
                <w:rFonts w:ascii="Calibri" w:hAnsi="Calibri" w:cs="Calibri"/>
                <w:iCs/>
                <w:sz w:val="22"/>
              </w:rPr>
            </w:pPr>
            <w:r w:rsidRPr="009A7DF4">
              <w:rPr>
                <w:rFonts w:ascii="Calibri" w:hAnsi="Calibri" w:cs="Calibri"/>
                <w:iCs/>
                <w:sz w:val="22"/>
              </w:rPr>
              <w:t>•</w:t>
            </w:r>
            <w:r w:rsidRPr="009A7DF4">
              <w:rPr>
                <w:rFonts w:ascii="Calibri" w:hAnsi="Calibri" w:cs="Calibri"/>
                <w:iCs/>
                <w:sz w:val="22"/>
              </w:rPr>
              <w:tab/>
              <w:t>Identify what we will do, what we will ask you to do, and what we will ask your child to do</w:t>
            </w:r>
          </w:p>
          <w:p w14:paraId="7D5AAA67" w14:textId="1520371C" w:rsidR="005C2A79" w:rsidRPr="009A7DF4" w:rsidRDefault="009A7DF4" w:rsidP="009A7DF4">
            <w:pPr>
              <w:rPr>
                <w:rFonts w:ascii="Calibri" w:hAnsi="Calibri" w:cs="Calibri"/>
                <w:iCs/>
                <w:sz w:val="22"/>
              </w:rPr>
            </w:pPr>
            <w:r w:rsidRPr="009A7DF4">
              <w:rPr>
                <w:rFonts w:ascii="Calibri" w:hAnsi="Calibri" w:cs="Calibri"/>
                <w:iCs/>
                <w:sz w:val="22"/>
              </w:rPr>
              <w:t>The SENDCo may also attend these meetings to provide extra support where requested.</w:t>
            </w:r>
          </w:p>
          <w:p w14:paraId="4A3D3567" w14:textId="014C3A47" w:rsidR="006373F2" w:rsidRPr="005C2A79" w:rsidRDefault="006373F2" w:rsidP="00C72A42">
            <w:pPr>
              <w:rPr>
                <w:rFonts w:ascii="Calibri" w:hAnsi="Calibri" w:cs="Calibri"/>
                <w:iCs/>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lastRenderedPageBreak/>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2D76E8DD">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lastRenderedPageBreak/>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B9090F">
            <w:pPr>
              <w:pStyle w:val="ListParagraph"/>
              <w:numPr>
                <w:ilvl w:val="0"/>
                <w:numId w:val="49"/>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B9090F">
            <w:pPr>
              <w:pStyle w:val="ListParagraph"/>
              <w:numPr>
                <w:ilvl w:val="0"/>
                <w:numId w:val="49"/>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B9090F">
            <w:pPr>
              <w:pStyle w:val="ListParagraph"/>
              <w:numPr>
                <w:ilvl w:val="0"/>
                <w:numId w:val="49"/>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B9090F">
            <w:pPr>
              <w:pStyle w:val="ListParagraph"/>
              <w:numPr>
                <w:ilvl w:val="0"/>
                <w:numId w:val="49"/>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5008364D" w14:textId="77777777" w:rsidR="00786FD2" w:rsidRPr="009A7DF4" w:rsidRDefault="00E93F53" w:rsidP="009A7DF4">
            <w:pPr>
              <w:rPr>
                <w:rFonts w:ascii="Calibri" w:hAnsi="Calibri" w:cs="Calibri"/>
                <w:b/>
                <w:bCs/>
                <w:iCs/>
                <w:sz w:val="22"/>
              </w:rPr>
            </w:pPr>
            <w:r w:rsidRPr="009A7DF4">
              <w:rPr>
                <w:rFonts w:ascii="Calibri" w:hAnsi="Calibri" w:cs="Calibri"/>
                <w:b/>
                <w:bCs/>
                <w:iCs/>
                <w:sz w:val="22"/>
              </w:rPr>
              <w:t>How does the school encourage the active participation of pupils?</w:t>
            </w:r>
          </w:p>
          <w:p w14:paraId="6618112C" w14:textId="77777777" w:rsidR="009A7DF4" w:rsidRPr="00A15CAC" w:rsidRDefault="009A7DF4" w:rsidP="009A7DF4">
            <w:pPr>
              <w:pStyle w:val="1bodycopy10pt"/>
              <w:rPr>
                <w:rFonts w:ascii="Calibri" w:hAnsi="Calibri" w:cs="Calibri"/>
                <w:sz w:val="22"/>
                <w:szCs w:val="22"/>
                <w:lang w:val="en-GB"/>
              </w:rPr>
            </w:pPr>
            <w:proofErr w:type="gramStart"/>
            <w:r w:rsidRPr="00A15CAC">
              <w:rPr>
                <w:rFonts w:ascii="Calibri" w:hAnsi="Calibri" w:cs="Calibri"/>
                <w:sz w:val="22"/>
                <w:szCs w:val="22"/>
                <w:lang w:val="en-GB"/>
              </w:rPr>
              <w:t>All of</w:t>
            </w:r>
            <w:proofErr w:type="gramEnd"/>
            <w:r w:rsidRPr="00A15CAC">
              <w:rPr>
                <w:rFonts w:ascii="Calibri" w:hAnsi="Calibri" w:cs="Calibri"/>
                <w:sz w:val="22"/>
                <w:szCs w:val="22"/>
                <w:lang w:val="en-GB"/>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44579FB9" w14:textId="77777777" w:rsidR="009A7DF4" w:rsidRPr="00A15CAC" w:rsidRDefault="009A7DF4" w:rsidP="009A7DF4">
            <w:pPr>
              <w:pStyle w:val="1bodycopy10pt"/>
              <w:rPr>
                <w:rFonts w:ascii="Calibri" w:hAnsi="Calibri" w:cs="Calibri"/>
                <w:sz w:val="22"/>
                <w:szCs w:val="22"/>
                <w:lang w:val="en-GB"/>
              </w:rPr>
            </w:pPr>
            <w:r w:rsidRPr="00A15CAC">
              <w:rPr>
                <w:rFonts w:ascii="Calibri" w:hAnsi="Calibri" w:cs="Calibri"/>
                <w:sz w:val="22"/>
                <w:szCs w:val="22"/>
                <w:lang w:val="en-GB"/>
              </w:rPr>
              <w:t xml:space="preserve">All pupils are encouraged to go on our school trips, including our residential trips and we will </w:t>
            </w:r>
            <w:proofErr w:type="gramStart"/>
            <w:r w:rsidRPr="00A15CAC">
              <w:rPr>
                <w:rFonts w:ascii="Calibri" w:hAnsi="Calibri" w:cs="Calibri"/>
                <w:sz w:val="22"/>
                <w:szCs w:val="22"/>
                <w:lang w:val="en-GB"/>
              </w:rPr>
              <w:t>make adjustments</w:t>
            </w:r>
            <w:proofErr w:type="gramEnd"/>
            <w:r w:rsidRPr="00A15CAC">
              <w:rPr>
                <w:rFonts w:ascii="Calibri" w:hAnsi="Calibri" w:cs="Calibri"/>
                <w:sz w:val="22"/>
                <w:szCs w:val="22"/>
                <w:lang w:val="en-GB"/>
              </w:rPr>
              <w:t xml:space="preserve"> wherever possible to ensure this. All pupils are encouraged to take part in sports day, school plays, special workshops etc. and where we are unsure of suitability this will be discussed with the parent. </w:t>
            </w:r>
          </w:p>
          <w:p w14:paraId="0A126D4E" w14:textId="709754C5" w:rsidR="009A7DF4" w:rsidRPr="009A7DF4" w:rsidRDefault="009A7DF4" w:rsidP="009A7DF4">
            <w:pPr>
              <w:rPr>
                <w:rFonts w:ascii="Calibri" w:hAnsi="Calibri" w:cs="Calibri"/>
                <w:i/>
                <w:sz w:val="22"/>
              </w:rPr>
            </w:pPr>
            <w:r w:rsidRPr="00A15CAC">
              <w:rPr>
                <w:rFonts w:ascii="Calibri" w:hAnsi="Calibri" w:cs="Calibri"/>
                <w:sz w:val="22"/>
              </w:rPr>
              <w:lastRenderedPageBreak/>
              <w:t>No pupil is ever excluded from taking part in these activities because of their SEN or disability and we will make whatever reasonable adjustments are needed to make sure that they can be included.</w:t>
            </w: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2D76E8DD">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Default="006F7B1B" w:rsidP="00CB7F65">
            <w:pPr>
              <w:pStyle w:val="NoSpacing"/>
              <w:rPr>
                <w:rFonts w:ascii="Calibri" w:hAnsi="Calibri" w:cs="Calibri"/>
                <w:sz w:val="22"/>
                <w:szCs w:val="24"/>
                <w:lang w:eastAsia="en-GB"/>
              </w:rPr>
            </w:pPr>
            <w:r w:rsidRPr="006F7B1B">
              <w:rPr>
                <w:rFonts w:ascii="Calibri" w:hAnsi="Calibri" w:cs="Calibri"/>
                <w:sz w:val="22"/>
                <w:szCs w:val="24"/>
                <w:lang w:eastAsia="en-GB"/>
              </w:rPr>
              <w:t>We recognise the importance of ensuring a high-quality transition regardless of the stage.</w:t>
            </w:r>
          </w:p>
          <w:p w14:paraId="31F69092" w14:textId="77777777" w:rsidR="00917345" w:rsidRDefault="00917345" w:rsidP="00CB7F65">
            <w:pPr>
              <w:pStyle w:val="NoSpacing"/>
              <w:rPr>
                <w:rFonts w:ascii="Calibri" w:hAnsi="Calibri" w:cs="Calibri"/>
                <w:sz w:val="22"/>
                <w:szCs w:val="24"/>
                <w:lang w:eastAsia="en-GB"/>
              </w:rPr>
            </w:pPr>
          </w:p>
          <w:p w14:paraId="1100EE7D" w14:textId="77777777" w:rsidR="00917345" w:rsidRPr="00917345" w:rsidRDefault="00917345" w:rsidP="00917345">
            <w:pPr>
              <w:pStyle w:val="NoSpacing"/>
              <w:rPr>
                <w:rFonts w:ascii="Calibri" w:hAnsi="Calibri" w:cs="Calibri"/>
                <w:sz w:val="22"/>
                <w:szCs w:val="24"/>
                <w:lang w:eastAsia="en-GB"/>
              </w:rPr>
            </w:pPr>
            <w:r w:rsidRPr="00917345">
              <w:rPr>
                <w:rFonts w:ascii="Calibri" w:hAnsi="Calibri" w:cs="Calibri"/>
                <w:sz w:val="22"/>
                <w:szCs w:val="24"/>
                <w:lang w:eastAsia="en-GB"/>
              </w:rPr>
              <w:t>To prepare for new students with SEND transitioning into our school, we have the following strategies in place to support:</w:t>
            </w:r>
          </w:p>
          <w:p w14:paraId="6BC9E5EF" w14:textId="722D0BCF" w:rsidR="00917345" w:rsidRPr="00917345" w:rsidRDefault="00917345" w:rsidP="00B9090F">
            <w:pPr>
              <w:pStyle w:val="NoSpacing"/>
              <w:numPr>
                <w:ilvl w:val="0"/>
                <w:numId w:val="51"/>
              </w:numPr>
              <w:rPr>
                <w:rFonts w:ascii="Calibri" w:hAnsi="Calibri" w:cs="Calibri"/>
                <w:sz w:val="22"/>
                <w:szCs w:val="24"/>
                <w:lang w:eastAsia="en-GB"/>
              </w:rPr>
            </w:pPr>
            <w:r w:rsidRPr="00917345">
              <w:rPr>
                <w:rFonts w:ascii="Calibri" w:hAnsi="Calibri" w:cs="Calibri"/>
                <w:sz w:val="22"/>
                <w:szCs w:val="24"/>
                <w:lang w:eastAsia="en-GB"/>
              </w:rPr>
              <w:t xml:space="preserve">Transition meetings with </w:t>
            </w:r>
            <w:proofErr w:type="spellStart"/>
            <w:r w:rsidRPr="00917345">
              <w:rPr>
                <w:rFonts w:ascii="Calibri" w:hAnsi="Calibri" w:cs="Calibri"/>
                <w:sz w:val="22"/>
                <w:szCs w:val="24"/>
                <w:lang w:eastAsia="en-GB"/>
              </w:rPr>
              <w:t>pre school</w:t>
            </w:r>
            <w:proofErr w:type="spellEnd"/>
            <w:r w:rsidRPr="00917345">
              <w:rPr>
                <w:rFonts w:ascii="Calibri" w:hAnsi="Calibri" w:cs="Calibri"/>
                <w:sz w:val="22"/>
                <w:szCs w:val="24"/>
                <w:lang w:eastAsia="en-GB"/>
              </w:rPr>
              <w:t>, parents and any outside agencies</w:t>
            </w:r>
          </w:p>
          <w:p w14:paraId="3B86E854" w14:textId="452AEB3A" w:rsidR="00917345" w:rsidRPr="00917345" w:rsidRDefault="00917345" w:rsidP="00B9090F">
            <w:pPr>
              <w:pStyle w:val="NoSpacing"/>
              <w:numPr>
                <w:ilvl w:val="0"/>
                <w:numId w:val="51"/>
              </w:numPr>
              <w:rPr>
                <w:rFonts w:ascii="Calibri" w:hAnsi="Calibri" w:cs="Calibri"/>
                <w:sz w:val="22"/>
                <w:szCs w:val="24"/>
                <w:lang w:eastAsia="en-GB"/>
              </w:rPr>
            </w:pPr>
            <w:r w:rsidRPr="00917345">
              <w:rPr>
                <w:rFonts w:ascii="Calibri" w:hAnsi="Calibri" w:cs="Calibri"/>
                <w:sz w:val="22"/>
                <w:szCs w:val="24"/>
                <w:lang w:eastAsia="en-GB"/>
              </w:rPr>
              <w:t>Liaising with the SEND Team</w:t>
            </w:r>
          </w:p>
          <w:p w14:paraId="418BA493" w14:textId="1A8EE09F" w:rsidR="00917345" w:rsidRPr="00917345" w:rsidRDefault="00917345" w:rsidP="00B9090F">
            <w:pPr>
              <w:pStyle w:val="NoSpacing"/>
              <w:numPr>
                <w:ilvl w:val="0"/>
                <w:numId w:val="51"/>
              </w:numPr>
              <w:rPr>
                <w:rFonts w:ascii="Calibri" w:hAnsi="Calibri" w:cs="Calibri"/>
                <w:sz w:val="22"/>
                <w:szCs w:val="24"/>
                <w:lang w:eastAsia="en-GB"/>
              </w:rPr>
            </w:pPr>
            <w:r w:rsidRPr="00917345">
              <w:rPr>
                <w:rFonts w:ascii="Calibri" w:hAnsi="Calibri" w:cs="Calibri"/>
                <w:sz w:val="22"/>
                <w:szCs w:val="24"/>
                <w:lang w:eastAsia="en-GB"/>
              </w:rPr>
              <w:t>Taster days</w:t>
            </w:r>
          </w:p>
          <w:p w14:paraId="50EBFFDF" w14:textId="764BF15A" w:rsidR="00917345" w:rsidRDefault="00917345" w:rsidP="00B9090F">
            <w:pPr>
              <w:pStyle w:val="NoSpacing"/>
              <w:numPr>
                <w:ilvl w:val="0"/>
                <w:numId w:val="51"/>
              </w:numPr>
              <w:rPr>
                <w:rFonts w:ascii="Calibri" w:hAnsi="Calibri" w:cs="Calibri"/>
                <w:sz w:val="22"/>
                <w:szCs w:val="24"/>
                <w:lang w:eastAsia="en-GB"/>
              </w:rPr>
            </w:pPr>
            <w:r w:rsidRPr="00917345">
              <w:rPr>
                <w:rFonts w:ascii="Calibri" w:hAnsi="Calibri" w:cs="Calibri"/>
                <w:sz w:val="22"/>
                <w:szCs w:val="24"/>
                <w:lang w:eastAsia="en-GB"/>
              </w:rPr>
              <w:t>Where necessary, a phased start to the term</w:t>
            </w:r>
          </w:p>
          <w:p w14:paraId="585F68E7" w14:textId="77777777" w:rsidR="006F7B1B" w:rsidRDefault="006F7B1B" w:rsidP="00CB7F65">
            <w:pPr>
              <w:pStyle w:val="NoSpacing"/>
              <w:rPr>
                <w:rFonts w:ascii="Calibri" w:hAnsi="Calibri" w:cs="Calibri"/>
                <w:sz w:val="22"/>
                <w:szCs w:val="24"/>
                <w:lang w:eastAsia="en-GB"/>
              </w:rPr>
            </w:pPr>
          </w:p>
          <w:p w14:paraId="71CF9391" w14:textId="77777777" w:rsidR="006E7506" w:rsidRPr="006E7506" w:rsidRDefault="005526AA" w:rsidP="00CB7F65">
            <w:pPr>
              <w:pStyle w:val="1bodycopy10pt"/>
              <w:rPr>
                <w:rFonts w:ascii="Calibri" w:hAnsi="Calibri" w:cs="Calibri"/>
                <w:sz w:val="24"/>
                <w:lang w:val="en-GB" w:eastAsia="en-GB"/>
              </w:rPr>
            </w:pPr>
            <w:r w:rsidRPr="00A70970">
              <w:rPr>
                <w:rFonts w:ascii="Calibri" w:hAnsi="Calibri" w:cs="Calibri"/>
                <w:lang w:val="en-GB" w:eastAsia="en-GB"/>
              </w:rPr>
              <w:t>To help pupils with SEND be prepared for a new school year we:</w:t>
            </w:r>
          </w:p>
          <w:p w14:paraId="1EA98EA2" w14:textId="77777777" w:rsidR="00CB7F65" w:rsidRPr="00CB7F65" w:rsidRDefault="005526AA" w:rsidP="00995156">
            <w:pPr>
              <w:pStyle w:val="1bodycopy10pt"/>
              <w:numPr>
                <w:ilvl w:val="0"/>
                <w:numId w:val="52"/>
              </w:numPr>
              <w:rPr>
                <w:rFonts w:ascii="Calibri" w:hAnsi="Calibri" w:cs="Calibri"/>
                <w:sz w:val="24"/>
                <w:lang w:val="en-GB" w:eastAsia="en-GB"/>
              </w:rPr>
            </w:pPr>
            <w:r w:rsidRPr="006E7506">
              <w:rPr>
                <w:rFonts w:ascii="Calibri" w:hAnsi="Calibri" w:cs="Calibri"/>
                <w:lang w:val="en-GB" w:eastAsia="en-GB"/>
              </w:rPr>
              <w:t>Ask both the current teacher and the next year’s teacher to attend a meeting at the end of the year when the pupil’s SEND strengths and needs are discussed</w:t>
            </w:r>
          </w:p>
          <w:p w14:paraId="2EC2314A" w14:textId="5193657F" w:rsidR="005526AA" w:rsidRPr="00CB7F65" w:rsidRDefault="005526AA" w:rsidP="00995156">
            <w:pPr>
              <w:pStyle w:val="1bodycopy10pt"/>
              <w:numPr>
                <w:ilvl w:val="0"/>
                <w:numId w:val="52"/>
              </w:numPr>
              <w:rPr>
                <w:rFonts w:ascii="Calibri" w:hAnsi="Calibri" w:cs="Calibri"/>
                <w:sz w:val="24"/>
                <w:lang w:val="en-GB" w:eastAsia="en-GB"/>
              </w:rPr>
            </w:pPr>
            <w:r w:rsidRPr="00CB7F65">
              <w:rPr>
                <w:rFonts w:ascii="Calibri" w:hAnsi="Calibri" w:cs="Calibri"/>
                <w:lang w:val="en-GB" w:eastAsia="en-GB"/>
              </w:rPr>
              <w:t>We timetable transition sessions so that towards the end of the summer term children spend time in their new clas</w:t>
            </w:r>
            <w:r w:rsidR="006E7506" w:rsidRPr="00CB7F65">
              <w:rPr>
                <w:rFonts w:ascii="Calibri" w:hAnsi="Calibri" w:cs="Calibri"/>
                <w:lang w:val="en-GB" w:eastAsia="en-GB"/>
              </w:rPr>
              <w:t>s</w:t>
            </w:r>
          </w:p>
          <w:p w14:paraId="495166DF" w14:textId="77777777" w:rsidR="001278FC" w:rsidRDefault="001278FC" w:rsidP="001278FC">
            <w:pPr>
              <w:pStyle w:val="1bodycopy10pt"/>
              <w:rPr>
                <w:rFonts w:ascii="Calibri" w:hAnsi="Calibri" w:cs="Calibri"/>
                <w:lang w:val="en-GB" w:eastAsia="en-GB"/>
              </w:rPr>
            </w:pPr>
            <w:r>
              <w:rPr>
                <w:rFonts w:ascii="Calibri" w:hAnsi="Calibri" w:cs="Calibri"/>
                <w:lang w:val="en-GB" w:eastAsia="en-GB"/>
              </w:rPr>
              <w:t>To help pupils with SEND prepare for transition to Secondary School:</w:t>
            </w:r>
          </w:p>
          <w:p w14:paraId="4E930AAA" w14:textId="77777777" w:rsidR="0021665F" w:rsidRDefault="005526AA" w:rsidP="00995156">
            <w:pPr>
              <w:pStyle w:val="1bodycopy10pt"/>
              <w:numPr>
                <w:ilvl w:val="0"/>
                <w:numId w:val="55"/>
              </w:numPr>
              <w:rPr>
                <w:rFonts w:ascii="Calibri" w:hAnsi="Calibri" w:cs="Calibri"/>
                <w:lang w:val="en-GB" w:eastAsia="en-GB"/>
              </w:rPr>
            </w:pPr>
            <w:r w:rsidRPr="00A70970">
              <w:rPr>
                <w:rFonts w:ascii="Calibri" w:hAnsi="Calibri" w:cs="Calibri"/>
                <w:lang w:val="en-GB" w:eastAsia="en-GB"/>
              </w:rPr>
              <w:t xml:space="preserve">The </w:t>
            </w:r>
            <w:r w:rsidR="00166CEB">
              <w:rPr>
                <w:rFonts w:ascii="Calibri" w:hAnsi="Calibri" w:cs="Calibri"/>
                <w:lang w:val="en-GB" w:eastAsia="en-GB"/>
              </w:rPr>
              <w:t>SENDCo</w:t>
            </w:r>
            <w:r w:rsidRPr="00A70970">
              <w:rPr>
                <w:rFonts w:ascii="Calibri" w:hAnsi="Calibri" w:cs="Calibri"/>
                <w:lang w:val="en-GB" w:eastAsia="en-GB"/>
              </w:rPr>
              <w:t xml:space="preserve"> of the secondary school will contact our school for a meeting with our </w:t>
            </w:r>
            <w:r w:rsidR="00166CEB">
              <w:rPr>
                <w:rFonts w:ascii="Calibri" w:hAnsi="Calibri" w:cs="Calibri"/>
                <w:lang w:val="en-GB" w:eastAsia="en-GB"/>
              </w:rPr>
              <w:t>SENDCo</w:t>
            </w:r>
            <w:r w:rsidRPr="00A70970">
              <w:rPr>
                <w:rFonts w:ascii="Calibri" w:hAnsi="Calibri" w:cs="Calibri"/>
                <w:lang w:val="en-GB" w:eastAsia="en-GB"/>
              </w:rPr>
              <w:t xml:space="preserve">. They will discuss the needs of all the children who are receiving SEND support. </w:t>
            </w:r>
          </w:p>
          <w:p w14:paraId="4DFA6D2F" w14:textId="77777777" w:rsidR="0021665F" w:rsidRDefault="005526AA" w:rsidP="00995156">
            <w:pPr>
              <w:pStyle w:val="1bodycopy10pt"/>
              <w:numPr>
                <w:ilvl w:val="0"/>
                <w:numId w:val="55"/>
              </w:numPr>
              <w:rPr>
                <w:rFonts w:ascii="Calibri" w:hAnsi="Calibri" w:cs="Calibri"/>
                <w:lang w:val="en-GB" w:eastAsia="en-GB"/>
              </w:rPr>
            </w:pPr>
            <w:r w:rsidRPr="0021665F">
              <w:rPr>
                <w:rFonts w:ascii="Calibri" w:hAnsi="Calibri" w:cs="Calibri"/>
                <w:lang w:val="en-GB" w:eastAsia="en-GB"/>
              </w:rPr>
              <w:t>Pupils will be prepared for the transition by:</w:t>
            </w:r>
          </w:p>
          <w:p w14:paraId="2BFBD22B" w14:textId="77777777" w:rsidR="0021665F" w:rsidRDefault="005526AA" w:rsidP="00995156">
            <w:pPr>
              <w:pStyle w:val="1bodycopy10pt"/>
              <w:numPr>
                <w:ilvl w:val="0"/>
                <w:numId w:val="55"/>
              </w:numPr>
              <w:rPr>
                <w:rFonts w:ascii="Calibri" w:hAnsi="Calibri" w:cs="Calibri"/>
                <w:lang w:val="en-GB" w:eastAsia="en-GB"/>
              </w:rPr>
            </w:pPr>
            <w:r w:rsidRPr="0021665F">
              <w:rPr>
                <w:rFonts w:ascii="Calibri" w:hAnsi="Calibri" w:cs="Calibri"/>
                <w:lang w:val="en-GB" w:eastAsia="en-GB"/>
              </w:rPr>
              <w:t>Discussing a secondary school timetable</w:t>
            </w:r>
          </w:p>
          <w:p w14:paraId="4503755C" w14:textId="77777777" w:rsidR="00995156" w:rsidRDefault="005526AA" w:rsidP="00995156">
            <w:pPr>
              <w:pStyle w:val="1bodycopy10pt"/>
              <w:numPr>
                <w:ilvl w:val="0"/>
                <w:numId w:val="55"/>
              </w:numPr>
              <w:rPr>
                <w:rFonts w:ascii="Calibri" w:hAnsi="Calibri" w:cs="Calibri"/>
                <w:lang w:val="en-GB" w:eastAsia="en-GB"/>
              </w:rPr>
            </w:pPr>
            <w:r w:rsidRPr="0021665F">
              <w:rPr>
                <w:rFonts w:ascii="Calibri" w:hAnsi="Calibri" w:cs="Calibri"/>
                <w:lang w:val="en-GB" w:eastAsia="en-GB"/>
              </w:rPr>
              <w:t>Learning how to get organised independently </w:t>
            </w:r>
          </w:p>
          <w:p w14:paraId="348057FB" w14:textId="1B87D502" w:rsidR="00187064" w:rsidRPr="00995156" w:rsidRDefault="0021665F" w:rsidP="00995156">
            <w:pPr>
              <w:pStyle w:val="1bodycopy10pt"/>
              <w:numPr>
                <w:ilvl w:val="0"/>
                <w:numId w:val="55"/>
              </w:numPr>
              <w:rPr>
                <w:rFonts w:ascii="Calibri" w:hAnsi="Calibri" w:cs="Calibri"/>
                <w:lang w:val="en-GB" w:eastAsia="en-GB"/>
              </w:rPr>
            </w:pPr>
            <w:r w:rsidRPr="00995156">
              <w:rPr>
                <w:rFonts w:ascii="Calibri" w:hAnsi="Calibri" w:cs="Calibri"/>
                <w:lang w:val="en-GB" w:eastAsia="en-GB"/>
              </w:rPr>
              <w:lastRenderedPageBreak/>
              <w:t>A</w:t>
            </w:r>
            <w:r w:rsidR="005526AA" w:rsidRPr="00995156">
              <w:rPr>
                <w:rFonts w:ascii="Calibri" w:hAnsi="Calibri" w:cs="Calibri"/>
                <w:lang w:val="en-GB" w:eastAsia="en-GB"/>
              </w:rPr>
              <w:t>ttend an enhanced transition and have additional visits</w:t>
            </w:r>
          </w:p>
          <w:p w14:paraId="1A635499" w14:textId="77777777" w:rsidR="001278FC" w:rsidRPr="006E7506" w:rsidRDefault="001278FC" w:rsidP="001278FC">
            <w:pPr>
              <w:pStyle w:val="1bodycopy10pt"/>
              <w:rPr>
                <w:rFonts w:ascii="Calibri" w:hAnsi="Calibri" w:cs="Calibri"/>
                <w:lang w:val="en-GB" w:eastAsia="en-GB"/>
              </w:rPr>
            </w:pPr>
            <w:r w:rsidRPr="00A70970">
              <w:rPr>
                <w:rFonts w:ascii="Calibri" w:hAnsi="Calibri" w:cs="Calibri"/>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p w14:paraId="2F83F4D8" w14:textId="1FBB5A00" w:rsidR="00166CEB" w:rsidRPr="00166CEB" w:rsidRDefault="00166CEB" w:rsidP="00166CEB">
            <w:pPr>
              <w:pStyle w:val="4Bulletedcopyblue"/>
              <w:ind w:left="340"/>
              <w:rPr>
                <w:rFonts w:ascii="Calibri" w:hAnsi="Calibri" w:cs="Calibri"/>
                <w:lang w:val="en-GB" w:eastAsia="en-GB"/>
              </w:rPr>
            </w:pP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2D76E8DD">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2D76E8DD">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t>What skills do the staff have to meet my child’s needs?</w:t>
            </w:r>
          </w:p>
        </w:tc>
        <w:tc>
          <w:tcPr>
            <w:tcW w:w="7796" w:type="dxa"/>
            <w:shd w:val="clear" w:color="auto" w:fill="FDE9D9" w:themeFill="accent6" w:themeFillTint="33"/>
          </w:tcPr>
          <w:p w14:paraId="494D5927" w14:textId="00C20653" w:rsidR="50091499" w:rsidRDefault="603896C3" w:rsidP="00C4B60B">
            <w:pPr>
              <w:rPr>
                <w:rFonts w:ascii="Calibri" w:hAnsi="Calibri" w:cs="Calibri"/>
              </w:rPr>
            </w:pPr>
            <w:r w:rsidRPr="778E9F25">
              <w:rPr>
                <w:rFonts w:ascii="Calibri" w:hAnsi="Calibri" w:cs="Calibri"/>
              </w:rPr>
              <w:t>Within Link Academy Trust we have the support from the I</w:t>
            </w:r>
            <w:r w:rsidR="43BC0BBE" w:rsidRPr="778E9F25">
              <w:rPr>
                <w:rFonts w:ascii="Calibri" w:hAnsi="Calibri" w:cs="Calibri"/>
              </w:rPr>
              <w:t>nclusion</w:t>
            </w:r>
            <w:r w:rsidRPr="778E9F25">
              <w:rPr>
                <w:rFonts w:ascii="Calibri" w:hAnsi="Calibri" w:cs="Calibri"/>
              </w:rPr>
              <w:t xml:space="preserve"> </w:t>
            </w:r>
            <w:r w:rsidR="43BC0BBE" w:rsidRPr="778E9F25">
              <w:rPr>
                <w:rFonts w:ascii="Calibri" w:hAnsi="Calibri" w:cs="Calibri"/>
              </w:rPr>
              <w:t>Team</w:t>
            </w:r>
            <w:r w:rsidRPr="778E9F25">
              <w:rPr>
                <w:rFonts w:ascii="Calibri" w:hAnsi="Calibri" w:cs="Calibri"/>
              </w:rPr>
              <w:t xml:space="preserve"> who support our school based SENDCOs.   </w:t>
            </w:r>
          </w:p>
          <w:p w14:paraId="0A7572F1" w14:textId="77777777" w:rsidR="009A7DF4" w:rsidRPr="009A7DF4" w:rsidRDefault="009A7DF4" w:rsidP="009A7DF4">
            <w:pPr>
              <w:rPr>
                <w:rFonts w:ascii="Calibri" w:hAnsi="Calibri" w:cs="Calibri"/>
              </w:rPr>
            </w:pPr>
            <w:r w:rsidRPr="009A7DF4">
              <w:rPr>
                <w:rFonts w:ascii="Calibri" w:hAnsi="Calibri" w:cs="Calibri"/>
              </w:rPr>
              <w:t>The Inclusion Team co-ordinate much of the CPD that happens in our schools. This has included:</w:t>
            </w:r>
          </w:p>
          <w:p w14:paraId="56C73FAC" w14:textId="77777777" w:rsidR="009A7DF4" w:rsidRPr="009A7DF4" w:rsidRDefault="009A7DF4" w:rsidP="009A7DF4">
            <w:pPr>
              <w:rPr>
                <w:rFonts w:ascii="Calibri" w:hAnsi="Calibri" w:cs="Calibri"/>
              </w:rPr>
            </w:pPr>
            <w:r w:rsidRPr="009A7DF4">
              <w:rPr>
                <w:rFonts w:ascii="Calibri" w:hAnsi="Calibri" w:cs="Calibri"/>
              </w:rPr>
              <w:t>•</w:t>
            </w:r>
            <w:r w:rsidRPr="009A7DF4">
              <w:rPr>
                <w:rFonts w:ascii="Calibri" w:hAnsi="Calibri" w:cs="Calibri"/>
              </w:rPr>
              <w:tab/>
              <w:t xml:space="preserve">The Relational Approach </w:t>
            </w:r>
          </w:p>
          <w:p w14:paraId="34E28533" w14:textId="77777777" w:rsidR="009A7DF4" w:rsidRPr="009A7DF4" w:rsidRDefault="009A7DF4" w:rsidP="009A7DF4">
            <w:pPr>
              <w:rPr>
                <w:rFonts w:ascii="Calibri" w:hAnsi="Calibri" w:cs="Calibri"/>
              </w:rPr>
            </w:pPr>
            <w:r w:rsidRPr="009A7DF4">
              <w:rPr>
                <w:rFonts w:ascii="Calibri" w:hAnsi="Calibri" w:cs="Calibri"/>
              </w:rPr>
              <w:t>•</w:t>
            </w:r>
            <w:r w:rsidRPr="009A7DF4">
              <w:rPr>
                <w:rFonts w:ascii="Calibri" w:hAnsi="Calibri" w:cs="Calibri"/>
              </w:rPr>
              <w:tab/>
              <w:t>OAIP and Targeted Intervention</w:t>
            </w:r>
          </w:p>
          <w:p w14:paraId="711CB597" w14:textId="77777777" w:rsidR="009A7DF4" w:rsidRPr="009A7DF4" w:rsidRDefault="009A7DF4" w:rsidP="009A7DF4">
            <w:pPr>
              <w:rPr>
                <w:rFonts w:ascii="Calibri" w:hAnsi="Calibri" w:cs="Calibri"/>
              </w:rPr>
            </w:pPr>
            <w:r w:rsidRPr="009A7DF4">
              <w:rPr>
                <w:rFonts w:ascii="Calibri" w:hAnsi="Calibri" w:cs="Calibri"/>
              </w:rPr>
              <w:t>•</w:t>
            </w:r>
            <w:r w:rsidRPr="009A7DF4">
              <w:rPr>
                <w:rFonts w:ascii="Calibri" w:hAnsi="Calibri" w:cs="Calibri"/>
              </w:rPr>
              <w:tab/>
              <w:t>Ongoing TA Training and CPD which includes Autism, OAIP and Understanding ADHD</w:t>
            </w:r>
          </w:p>
          <w:p w14:paraId="756F474E" w14:textId="38AA19A9" w:rsidR="009A7DF4" w:rsidRPr="009A7DF4" w:rsidRDefault="009A7DF4" w:rsidP="009A7DF4">
            <w:pPr>
              <w:rPr>
                <w:rFonts w:ascii="Calibri" w:hAnsi="Calibri" w:cs="Calibri"/>
              </w:rPr>
            </w:pPr>
            <w:r w:rsidRPr="009A7DF4">
              <w:rPr>
                <w:rFonts w:ascii="Calibri" w:hAnsi="Calibri" w:cs="Calibri"/>
              </w:rPr>
              <w:t>•</w:t>
            </w:r>
            <w:r w:rsidRPr="009A7DF4">
              <w:rPr>
                <w:rFonts w:ascii="Calibri" w:hAnsi="Calibri" w:cs="Calibri"/>
              </w:rPr>
              <w:tab/>
            </w:r>
            <w:r>
              <w:rPr>
                <w:rFonts w:ascii="Calibri" w:hAnsi="Calibri" w:cs="Calibri"/>
              </w:rPr>
              <w:t>3</w:t>
            </w:r>
            <w:r w:rsidRPr="009A7DF4">
              <w:rPr>
                <w:rFonts w:ascii="Calibri" w:hAnsi="Calibri" w:cs="Calibri"/>
              </w:rPr>
              <w:t xml:space="preserve"> members of staff are PIPS trained </w:t>
            </w:r>
          </w:p>
          <w:p w14:paraId="490F7971" w14:textId="2683B6DA" w:rsidR="009A7DF4" w:rsidRPr="009A7DF4" w:rsidRDefault="009A7DF4" w:rsidP="009A7DF4">
            <w:pPr>
              <w:rPr>
                <w:rFonts w:ascii="Calibri" w:hAnsi="Calibri" w:cs="Calibri"/>
              </w:rPr>
            </w:pPr>
            <w:r w:rsidRPr="009A7DF4">
              <w:rPr>
                <w:rFonts w:ascii="Calibri" w:hAnsi="Calibri" w:cs="Calibri"/>
              </w:rPr>
              <w:t>•</w:t>
            </w:r>
            <w:r w:rsidRPr="009A7DF4">
              <w:rPr>
                <w:rFonts w:ascii="Calibri" w:hAnsi="Calibri" w:cs="Calibri"/>
              </w:rPr>
              <w:tab/>
            </w:r>
            <w:r>
              <w:rPr>
                <w:rFonts w:ascii="Calibri" w:hAnsi="Calibri" w:cs="Calibri"/>
              </w:rPr>
              <w:t>1</w:t>
            </w:r>
            <w:r w:rsidRPr="009A7DF4">
              <w:rPr>
                <w:rFonts w:ascii="Calibri" w:hAnsi="Calibri" w:cs="Calibri"/>
              </w:rPr>
              <w:t xml:space="preserve"> Fun fit</w:t>
            </w:r>
            <w:r>
              <w:rPr>
                <w:rFonts w:ascii="Calibri" w:hAnsi="Calibri" w:cs="Calibri"/>
              </w:rPr>
              <w:t xml:space="preserve"> trained</w:t>
            </w:r>
          </w:p>
          <w:p w14:paraId="2D88FC6D" w14:textId="467C008F" w:rsidR="00C4B60B" w:rsidRDefault="009A7DF4" w:rsidP="009A7DF4">
            <w:pPr>
              <w:rPr>
                <w:rFonts w:ascii="Calibri" w:hAnsi="Calibri" w:cs="Calibri"/>
              </w:rPr>
            </w:pPr>
            <w:r w:rsidRPr="009A7DF4">
              <w:rPr>
                <w:rFonts w:ascii="Calibri" w:hAnsi="Calibri" w:cs="Calibri"/>
              </w:rPr>
              <w:t>•</w:t>
            </w:r>
            <w:r w:rsidRPr="009A7DF4">
              <w:rPr>
                <w:rFonts w:ascii="Calibri" w:hAnsi="Calibri" w:cs="Calibri"/>
              </w:rPr>
              <w:tab/>
              <w:t>1 Forest School Leader</w:t>
            </w:r>
            <w:r>
              <w:rPr>
                <w:rFonts w:ascii="Calibri" w:hAnsi="Calibri" w:cs="Calibri"/>
              </w:rPr>
              <w:t xml:space="preserve"> accessed through </w:t>
            </w:r>
            <w:proofErr w:type="spellStart"/>
            <w:r>
              <w:rPr>
                <w:rFonts w:ascii="Calibri" w:hAnsi="Calibri" w:cs="Calibri"/>
              </w:rPr>
              <w:t>Broadhempston</w:t>
            </w:r>
            <w:proofErr w:type="spellEnd"/>
            <w:r>
              <w:rPr>
                <w:rFonts w:ascii="Calibri" w:hAnsi="Calibri" w:cs="Calibri"/>
              </w:rPr>
              <w:t xml:space="preserve"> Primary</w:t>
            </w:r>
          </w:p>
          <w:p w14:paraId="61A8F115" w14:textId="77777777" w:rsidR="00C4B60B" w:rsidRDefault="00C4B60B" w:rsidP="00C4B60B">
            <w:pPr>
              <w:rPr>
                <w:rFonts w:ascii="Calibri" w:hAnsi="Calibri" w:cs="Calibri"/>
              </w:rPr>
            </w:pPr>
          </w:p>
          <w:p w14:paraId="3F5B7247" w14:textId="77777777" w:rsidR="50091499" w:rsidRDefault="50091499" w:rsidP="00C4B60B">
            <w:pPr>
              <w:rPr>
                <w:rFonts w:ascii="Calibri" w:hAnsi="Calibri" w:cs="Calibri"/>
              </w:rPr>
            </w:pPr>
            <w:r w:rsidRPr="00C4B60B">
              <w:rPr>
                <w:rFonts w:ascii="Calibri" w:hAnsi="Calibri" w:cs="Calibri"/>
              </w:rPr>
              <w:t>Where a new child joins our school who have needs that have not previously been supported, we will:</w:t>
            </w:r>
          </w:p>
          <w:p w14:paraId="37DFD7FF" w14:textId="250C4C63" w:rsidR="50091499" w:rsidRDefault="50091499" w:rsidP="00C4B60B">
            <w:pPr>
              <w:pStyle w:val="ListParagraph"/>
              <w:numPr>
                <w:ilvl w:val="0"/>
                <w:numId w:val="19"/>
              </w:numPr>
              <w:rPr>
                <w:rFonts w:ascii="Calibri" w:hAnsi="Calibri" w:cs="Calibri"/>
              </w:rPr>
            </w:pPr>
            <w:r w:rsidRPr="00C4B60B">
              <w:rPr>
                <w:rFonts w:ascii="Calibri" w:hAnsi="Calibri" w:cs="Calibri"/>
              </w:rPr>
              <w:t>Have a transition meeting with parents, previous setting and outside agencies</w:t>
            </w:r>
          </w:p>
          <w:p w14:paraId="1A57D7E9" w14:textId="7EFD801C" w:rsidR="50091499" w:rsidRDefault="50091499" w:rsidP="00C4B60B">
            <w:pPr>
              <w:pStyle w:val="ListParagraph"/>
              <w:numPr>
                <w:ilvl w:val="0"/>
                <w:numId w:val="19"/>
              </w:numPr>
              <w:rPr>
                <w:rFonts w:ascii="Calibri" w:hAnsi="Calibri" w:cs="Calibri"/>
              </w:rPr>
            </w:pPr>
            <w:r w:rsidRPr="00C4B60B">
              <w:rPr>
                <w:rFonts w:ascii="Calibri" w:hAnsi="Calibri" w:cs="Calibri"/>
              </w:rPr>
              <w:t>Take advice from any professionals working with the child</w:t>
            </w:r>
          </w:p>
          <w:p w14:paraId="2DF6EEBA" w14:textId="53568009" w:rsidR="50091499" w:rsidRDefault="50091499" w:rsidP="00C4B60B">
            <w:pPr>
              <w:pStyle w:val="ListParagraph"/>
              <w:numPr>
                <w:ilvl w:val="0"/>
                <w:numId w:val="19"/>
              </w:numPr>
              <w:rPr>
                <w:rFonts w:ascii="Calibri" w:hAnsi="Calibri" w:cs="Calibri"/>
              </w:rPr>
            </w:pPr>
            <w:r w:rsidRPr="00C4B60B">
              <w:rPr>
                <w:rFonts w:ascii="Calibri" w:hAnsi="Calibri" w:cs="Calibri"/>
              </w:rPr>
              <w:t xml:space="preserve">If possible, access staff training on the specific need </w:t>
            </w:r>
          </w:p>
          <w:p w14:paraId="25FBA3A4" w14:textId="3F69ADE4" w:rsidR="50091499" w:rsidRDefault="50091499" w:rsidP="00C4B60B">
            <w:pPr>
              <w:pStyle w:val="ListParagraph"/>
              <w:numPr>
                <w:ilvl w:val="0"/>
                <w:numId w:val="19"/>
              </w:numPr>
              <w:rPr>
                <w:rFonts w:ascii="Calibri" w:hAnsi="Calibri" w:cs="Calibri"/>
              </w:rPr>
            </w:pPr>
            <w:r w:rsidRPr="00C4B60B">
              <w:rPr>
                <w:rFonts w:ascii="Calibri" w:hAnsi="Calibri" w:cs="Calibri"/>
              </w:rPr>
              <w:t xml:space="preserve">Speak to the SEND Team </w:t>
            </w:r>
          </w:p>
          <w:p w14:paraId="01FE84E7" w14:textId="0C53EC78" w:rsidR="50091499" w:rsidRDefault="50091499" w:rsidP="00C4B60B">
            <w:pPr>
              <w:pStyle w:val="ListParagraph"/>
              <w:numPr>
                <w:ilvl w:val="0"/>
                <w:numId w:val="19"/>
              </w:numPr>
              <w:rPr>
                <w:rFonts w:ascii="Calibri" w:hAnsi="Calibri" w:cs="Calibri"/>
              </w:rPr>
            </w:pPr>
            <w:r w:rsidRPr="00C4B60B">
              <w:rPr>
                <w:rFonts w:ascii="Calibri" w:hAnsi="Calibri" w:cs="Calibri"/>
              </w:rPr>
              <w:t>Attend TAF meetings</w:t>
            </w:r>
          </w:p>
          <w:p w14:paraId="63862650" w14:textId="221814D9" w:rsidR="00C4B60B"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2D76E8DD">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lastRenderedPageBreak/>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Default="715DCE1A" w:rsidP="00C4B60B">
            <w:pPr>
              <w:rPr>
                <w:rFonts w:ascii="Calibri" w:hAnsi="Calibri" w:cs="Calibri"/>
              </w:rPr>
            </w:pPr>
            <w:r w:rsidRPr="00C4B60B">
              <w:rPr>
                <w:rFonts w:ascii="Calibri" w:hAnsi="Calibri" w:cs="Calibri"/>
              </w:rPr>
              <w:t>The external support services that we access are:</w:t>
            </w:r>
          </w:p>
          <w:p w14:paraId="74B42817" w14:textId="77777777" w:rsidR="002C5310" w:rsidRPr="002C5310" w:rsidRDefault="002C5310" w:rsidP="00B109F9">
            <w:pPr>
              <w:numPr>
                <w:ilvl w:val="0"/>
                <w:numId w:val="19"/>
              </w:numPr>
              <w:rPr>
                <w:rFonts w:ascii="Calibri" w:hAnsi="Calibri" w:cs="Calibri"/>
                <w:i/>
              </w:rPr>
            </w:pPr>
            <w:r w:rsidRPr="002C5310">
              <w:rPr>
                <w:rFonts w:ascii="Calibri" w:hAnsi="Calibri" w:cs="Calibri"/>
                <w:iCs/>
              </w:rPr>
              <w:t>Educational Psychologist</w:t>
            </w:r>
          </w:p>
          <w:p w14:paraId="3E730127" w14:textId="77777777" w:rsidR="002C5310" w:rsidRPr="003F7228" w:rsidRDefault="002C5310" w:rsidP="00B109F9">
            <w:pPr>
              <w:numPr>
                <w:ilvl w:val="0"/>
                <w:numId w:val="19"/>
              </w:numPr>
              <w:rPr>
                <w:rFonts w:ascii="Calibri" w:hAnsi="Calibri" w:cs="Calibri"/>
                <w:i/>
              </w:rPr>
            </w:pPr>
            <w:r w:rsidRPr="002C5310">
              <w:rPr>
                <w:rFonts w:ascii="Calibri" w:hAnsi="Calibri" w:cs="Calibri"/>
                <w:iCs/>
              </w:rPr>
              <w:t>Devon SEND Team</w:t>
            </w:r>
          </w:p>
          <w:p w14:paraId="685CB6FF" w14:textId="774F2EC3" w:rsidR="003F7228" w:rsidRPr="003F7228" w:rsidRDefault="003F7228" w:rsidP="00B109F9">
            <w:pPr>
              <w:numPr>
                <w:ilvl w:val="0"/>
                <w:numId w:val="19"/>
              </w:numPr>
              <w:rPr>
                <w:rFonts w:ascii="Calibri" w:hAnsi="Calibri" w:cs="Calibri"/>
                <w:i/>
              </w:rPr>
            </w:pPr>
            <w:r>
              <w:rPr>
                <w:rFonts w:ascii="Calibri" w:hAnsi="Calibri" w:cs="Calibri"/>
                <w:iCs/>
              </w:rPr>
              <w:t>Communication and Interaction Team</w:t>
            </w:r>
          </w:p>
          <w:p w14:paraId="2DF1794D" w14:textId="6AE0CFEE" w:rsidR="003F7228" w:rsidRPr="002C5310" w:rsidRDefault="003F7228" w:rsidP="00B109F9">
            <w:pPr>
              <w:numPr>
                <w:ilvl w:val="0"/>
                <w:numId w:val="19"/>
              </w:numPr>
              <w:rPr>
                <w:rFonts w:ascii="Calibri" w:hAnsi="Calibri" w:cs="Calibri"/>
                <w:i/>
              </w:rPr>
            </w:pPr>
            <w:r>
              <w:rPr>
                <w:rFonts w:ascii="Calibri" w:hAnsi="Calibri" w:cs="Calibri"/>
              </w:rPr>
              <w:t xml:space="preserve">SEMH Team </w:t>
            </w:r>
          </w:p>
          <w:p w14:paraId="5D000650" w14:textId="77777777" w:rsidR="002C5310" w:rsidRPr="005903DE" w:rsidRDefault="002C5310" w:rsidP="00B109F9">
            <w:pPr>
              <w:numPr>
                <w:ilvl w:val="0"/>
                <w:numId w:val="19"/>
              </w:numPr>
              <w:rPr>
                <w:rFonts w:ascii="Calibri" w:hAnsi="Calibri" w:cs="Calibri"/>
                <w:i/>
              </w:rPr>
            </w:pPr>
            <w:r w:rsidRPr="002C5310">
              <w:rPr>
                <w:rFonts w:ascii="Calibri" w:hAnsi="Calibri" w:cs="Calibri"/>
                <w:iCs/>
              </w:rPr>
              <w:t>Speech and Language Therapists</w:t>
            </w:r>
          </w:p>
          <w:p w14:paraId="7D25086F" w14:textId="046D33CC" w:rsidR="005903DE" w:rsidRPr="002C5310" w:rsidRDefault="005903DE" w:rsidP="00B109F9">
            <w:pPr>
              <w:numPr>
                <w:ilvl w:val="0"/>
                <w:numId w:val="19"/>
              </w:numPr>
              <w:rPr>
                <w:rFonts w:ascii="Calibri" w:hAnsi="Calibri" w:cs="Calibri"/>
                <w:i/>
              </w:rPr>
            </w:pPr>
            <w:r>
              <w:rPr>
                <w:rFonts w:ascii="Calibri" w:hAnsi="Calibri" w:cs="Calibri"/>
              </w:rPr>
              <w:t>S</w:t>
            </w:r>
            <w:r w:rsidR="0000510B">
              <w:rPr>
                <w:rFonts w:ascii="Calibri" w:hAnsi="Calibri" w:cs="Calibri"/>
              </w:rPr>
              <w:t>pLD (Dyslexia)</w:t>
            </w:r>
            <w:r>
              <w:rPr>
                <w:rFonts w:ascii="Calibri" w:hAnsi="Calibri" w:cs="Calibri"/>
              </w:rPr>
              <w:t xml:space="preserve"> Team </w:t>
            </w:r>
          </w:p>
          <w:p w14:paraId="64FF2066" w14:textId="77777777" w:rsidR="002C5310" w:rsidRPr="002C5310" w:rsidRDefault="002C5310" w:rsidP="00B109F9">
            <w:pPr>
              <w:numPr>
                <w:ilvl w:val="0"/>
                <w:numId w:val="19"/>
              </w:numPr>
              <w:rPr>
                <w:rFonts w:ascii="Calibri" w:hAnsi="Calibri" w:cs="Calibri"/>
                <w:i/>
              </w:rPr>
            </w:pPr>
            <w:r w:rsidRPr="002C5310">
              <w:rPr>
                <w:rFonts w:ascii="Calibri" w:hAnsi="Calibri" w:cs="Calibri"/>
                <w:iCs/>
              </w:rPr>
              <w:t>Occupational Therapist</w:t>
            </w:r>
          </w:p>
          <w:p w14:paraId="2A8AD421" w14:textId="77777777" w:rsidR="002C5310" w:rsidRDefault="002C5310" w:rsidP="00B109F9">
            <w:pPr>
              <w:numPr>
                <w:ilvl w:val="0"/>
                <w:numId w:val="19"/>
              </w:numPr>
              <w:rPr>
                <w:rFonts w:ascii="Calibri" w:hAnsi="Calibri" w:cs="Calibri"/>
                <w:iCs/>
              </w:rPr>
            </w:pPr>
            <w:r w:rsidRPr="002C5310">
              <w:rPr>
                <w:rFonts w:ascii="Calibri" w:hAnsi="Calibri" w:cs="Calibri"/>
                <w:iCs/>
              </w:rPr>
              <w:t xml:space="preserve">Sensory/ Physical Team </w:t>
            </w:r>
          </w:p>
          <w:p w14:paraId="32F22281" w14:textId="1822358C" w:rsidR="002C5310" w:rsidRDefault="00041290" w:rsidP="00B109F9">
            <w:pPr>
              <w:numPr>
                <w:ilvl w:val="0"/>
                <w:numId w:val="19"/>
              </w:numPr>
              <w:rPr>
                <w:rFonts w:ascii="Calibri" w:hAnsi="Calibri" w:cs="Calibri"/>
                <w:iCs/>
              </w:rPr>
            </w:pPr>
            <w:r>
              <w:rPr>
                <w:rFonts w:ascii="Calibri" w:hAnsi="Calibri" w:cs="Calibri"/>
                <w:iCs/>
              </w:rPr>
              <w:t>Visual Impairment Team</w:t>
            </w:r>
          </w:p>
          <w:p w14:paraId="38CF9DC1" w14:textId="27C9B560" w:rsidR="002C5310" w:rsidRPr="002C5310" w:rsidRDefault="00041290" w:rsidP="00B109F9">
            <w:pPr>
              <w:numPr>
                <w:ilvl w:val="0"/>
                <w:numId w:val="19"/>
              </w:numPr>
              <w:rPr>
                <w:rFonts w:ascii="Calibri" w:hAnsi="Calibri" w:cs="Calibri"/>
                <w:iCs/>
              </w:rPr>
            </w:pPr>
            <w:r>
              <w:rPr>
                <w:rFonts w:ascii="Calibri" w:hAnsi="Calibri" w:cs="Calibri"/>
                <w:iCs/>
              </w:rPr>
              <w:t>Teacher of the Deaf</w:t>
            </w:r>
          </w:p>
          <w:p w14:paraId="2AF8BF1F" w14:textId="77777777" w:rsidR="002C5310" w:rsidRPr="00EF37FD" w:rsidRDefault="002C5310" w:rsidP="00B109F9">
            <w:pPr>
              <w:numPr>
                <w:ilvl w:val="0"/>
                <w:numId w:val="19"/>
              </w:numPr>
              <w:rPr>
                <w:rFonts w:ascii="Calibri" w:hAnsi="Calibri" w:cs="Calibri"/>
                <w:i/>
              </w:rPr>
            </w:pPr>
            <w:r w:rsidRPr="002C5310">
              <w:rPr>
                <w:rFonts w:ascii="Calibri" w:hAnsi="Calibri" w:cs="Calibri"/>
                <w:iCs/>
              </w:rPr>
              <w:t>School Nurse</w:t>
            </w:r>
          </w:p>
          <w:p w14:paraId="3B53FE01" w14:textId="61273C50" w:rsidR="00EF37FD" w:rsidRDefault="00EF37FD" w:rsidP="00B109F9">
            <w:pPr>
              <w:numPr>
                <w:ilvl w:val="0"/>
                <w:numId w:val="19"/>
              </w:numPr>
              <w:rPr>
                <w:rFonts w:ascii="Calibri" w:hAnsi="Calibri" w:cs="Calibri"/>
                <w:iCs/>
              </w:rPr>
            </w:pPr>
            <w:r w:rsidRPr="00EF37FD">
              <w:rPr>
                <w:rFonts w:ascii="Calibri" w:hAnsi="Calibri" w:cs="Calibri"/>
                <w:iCs/>
              </w:rPr>
              <w:t xml:space="preserve">Bladder and Bowel Team </w:t>
            </w:r>
          </w:p>
          <w:p w14:paraId="1986894D" w14:textId="1388085A" w:rsidR="00EF37FD" w:rsidRPr="00EF37FD" w:rsidRDefault="00EF37FD" w:rsidP="00B109F9">
            <w:pPr>
              <w:pStyle w:val="ListParagraph"/>
              <w:numPr>
                <w:ilvl w:val="0"/>
                <w:numId w:val="19"/>
              </w:numPr>
              <w:rPr>
                <w:rFonts w:ascii="Calibri" w:hAnsi="Calibri" w:cs="Calibri"/>
                <w:iCs/>
              </w:rPr>
            </w:pPr>
            <w:r w:rsidRPr="00EF37FD">
              <w:rPr>
                <w:rFonts w:ascii="Calibri" w:hAnsi="Calibri" w:cs="Calibri"/>
                <w:iCs/>
              </w:rPr>
              <w:t>Paediatrician</w:t>
            </w:r>
          </w:p>
          <w:p w14:paraId="3137C57A" w14:textId="77777777" w:rsidR="002C5310" w:rsidRPr="009A7DF4" w:rsidRDefault="002C5310" w:rsidP="00B109F9">
            <w:pPr>
              <w:numPr>
                <w:ilvl w:val="0"/>
                <w:numId w:val="19"/>
              </w:numPr>
              <w:rPr>
                <w:rFonts w:ascii="Calibri" w:hAnsi="Calibri" w:cs="Calibri"/>
                <w:i/>
              </w:rPr>
            </w:pPr>
            <w:r w:rsidRPr="009A7DF4">
              <w:rPr>
                <w:rFonts w:ascii="Calibri" w:hAnsi="Calibri" w:cs="Calibri"/>
                <w:iCs/>
              </w:rPr>
              <w:t xml:space="preserve">Child and Adolescent Mental </w:t>
            </w:r>
            <w:proofErr w:type="spellStart"/>
            <w:r w:rsidRPr="009A7DF4">
              <w:rPr>
                <w:rFonts w:ascii="Calibri" w:hAnsi="Calibri" w:cs="Calibri"/>
                <w:iCs/>
              </w:rPr>
              <w:t>Heath</w:t>
            </w:r>
            <w:proofErr w:type="spellEnd"/>
            <w:r w:rsidRPr="009A7DF4">
              <w:rPr>
                <w:rFonts w:ascii="Calibri" w:hAnsi="Calibri" w:cs="Calibri"/>
                <w:iCs/>
              </w:rPr>
              <w:t xml:space="preserve"> Team (CAMHS)  </w:t>
            </w:r>
          </w:p>
          <w:p w14:paraId="075CB8E4" w14:textId="7B80939D" w:rsidR="003F2B1D" w:rsidRPr="009A7DF4" w:rsidRDefault="003F2B1D" w:rsidP="00B109F9">
            <w:pPr>
              <w:numPr>
                <w:ilvl w:val="0"/>
                <w:numId w:val="19"/>
              </w:numPr>
              <w:rPr>
                <w:rFonts w:ascii="Calibri" w:hAnsi="Calibri" w:cs="Calibri"/>
                <w:i/>
              </w:rPr>
            </w:pPr>
            <w:r w:rsidRPr="009A7DF4">
              <w:rPr>
                <w:rFonts w:ascii="Calibri" w:hAnsi="Calibri" w:cs="Calibri"/>
              </w:rPr>
              <w:t xml:space="preserve">Mental Health Support Team – depending on </w:t>
            </w:r>
            <w:r w:rsidR="009A7DF4" w:rsidRPr="009A7DF4">
              <w:rPr>
                <w:rFonts w:ascii="Calibri" w:hAnsi="Calibri" w:cs="Calibri"/>
              </w:rPr>
              <w:t>need</w:t>
            </w:r>
            <w:r w:rsidRPr="009A7DF4">
              <w:rPr>
                <w:rFonts w:ascii="Calibri" w:hAnsi="Calibri" w:cs="Calibri"/>
              </w:rPr>
              <w:t xml:space="preserve">  </w:t>
            </w:r>
          </w:p>
          <w:p w14:paraId="7CACE88A" w14:textId="77777777" w:rsidR="002C5310" w:rsidRPr="009A7DF4" w:rsidRDefault="002C5310" w:rsidP="00B109F9">
            <w:pPr>
              <w:numPr>
                <w:ilvl w:val="0"/>
                <w:numId w:val="19"/>
              </w:numPr>
              <w:rPr>
                <w:rFonts w:ascii="Calibri" w:hAnsi="Calibri" w:cs="Calibri"/>
                <w:i/>
              </w:rPr>
            </w:pPr>
            <w:r w:rsidRPr="009A7DF4">
              <w:rPr>
                <w:rFonts w:ascii="Calibri" w:hAnsi="Calibri" w:cs="Calibri"/>
                <w:iCs/>
              </w:rPr>
              <w:t>Nursery Plus</w:t>
            </w:r>
          </w:p>
          <w:p w14:paraId="4D0608A4" w14:textId="77777777" w:rsidR="002C5310" w:rsidRPr="009A7DF4" w:rsidRDefault="002C5310" w:rsidP="00B109F9">
            <w:pPr>
              <w:numPr>
                <w:ilvl w:val="0"/>
                <w:numId w:val="19"/>
              </w:numPr>
              <w:rPr>
                <w:rFonts w:ascii="Calibri" w:hAnsi="Calibri" w:cs="Calibri"/>
                <w:i/>
              </w:rPr>
            </w:pPr>
            <w:r w:rsidRPr="009A7DF4">
              <w:rPr>
                <w:rFonts w:ascii="Calibri" w:hAnsi="Calibri" w:cs="Calibri"/>
                <w:iCs/>
              </w:rPr>
              <w:t>Early Years Complex Needs Team</w:t>
            </w:r>
          </w:p>
          <w:p w14:paraId="5322A4F9" w14:textId="77777777" w:rsidR="002C5310" w:rsidRPr="009A7DF4" w:rsidRDefault="002C5310" w:rsidP="00B109F9">
            <w:pPr>
              <w:numPr>
                <w:ilvl w:val="0"/>
                <w:numId w:val="19"/>
              </w:numPr>
              <w:rPr>
                <w:rFonts w:ascii="Calibri" w:hAnsi="Calibri" w:cs="Calibri"/>
                <w:i/>
              </w:rPr>
            </w:pPr>
            <w:r w:rsidRPr="009A7DF4">
              <w:rPr>
                <w:rFonts w:ascii="Calibri" w:hAnsi="Calibri" w:cs="Calibri"/>
                <w:iCs/>
              </w:rPr>
              <w:t>Social Care</w:t>
            </w:r>
          </w:p>
          <w:p w14:paraId="2DE8C20E" w14:textId="77777777" w:rsidR="002C5310" w:rsidRPr="009A7DF4" w:rsidRDefault="002C5310" w:rsidP="00B109F9">
            <w:pPr>
              <w:numPr>
                <w:ilvl w:val="0"/>
                <w:numId w:val="19"/>
              </w:numPr>
              <w:rPr>
                <w:rFonts w:ascii="Calibri" w:hAnsi="Calibri" w:cs="Calibri"/>
                <w:i/>
              </w:rPr>
            </w:pPr>
            <w:r w:rsidRPr="009A7DF4">
              <w:rPr>
                <w:rFonts w:ascii="Calibri" w:hAnsi="Calibri" w:cs="Calibri"/>
                <w:iCs/>
              </w:rPr>
              <w:t>Family Intervention Team</w:t>
            </w:r>
          </w:p>
          <w:p w14:paraId="4825E95F" w14:textId="2FD1E6C6" w:rsidR="001F3D9F" w:rsidRPr="009A7DF4" w:rsidRDefault="000B6AE6" w:rsidP="00B109F9">
            <w:pPr>
              <w:numPr>
                <w:ilvl w:val="0"/>
                <w:numId w:val="19"/>
              </w:numPr>
              <w:rPr>
                <w:rFonts w:ascii="Calibri" w:hAnsi="Calibri" w:cs="Calibri"/>
              </w:rPr>
            </w:pPr>
            <w:r w:rsidRPr="009A7DF4">
              <w:rPr>
                <w:rFonts w:ascii="Calibri" w:hAnsi="Calibri" w:cs="Calibri"/>
              </w:rPr>
              <w:t>Children and Families in Gr</w:t>
            </w:r>
            <w:r w:rsidR="003F7228" w:rsidRPr="009A7DF4">
              <w:rPr>
                <w:rFonts w:ascii="Calibri" w:hAnsi="Calibri" w:cs="Calibri"/>
              </w:rPr>
              <w:t>i</w:t>
            </w:r>
            <w:r w:rsidRPr="009A7DF4">
              <w:rPr>
                <w:rFonts w:ascii="Calibri" w:hAnsi="Calibri" w:cs="Calibri"/>
              </w:rPr>
              <w:t>ef/ Balloons</w:t>
            </w:r>
            <w:r w:rsidR="003F7228" w:rsidRPr="009A7DF4">
              <w:rPr>
                <w:rFonts w:ascii="Calibri" w:hAnsi="Calibri" w:cs="Calibri"/>
              </w:rPr>
              <w:t xml:space="preserve"> – depending on </w:t>
            </w:r>
            <w:r w:rsidR="009A7DF4" w:rsidRPr="009A7DF4">
              <w:rPr>
                <w:rFonts w:ascii="Calibri" w:hAnsi="Calibri" w:cs="Calibri"/>
              </w:rPr>
              <w:t>need</w:t>
            </w:r>
          </w:p>
          <w:p w14:paraId="421EE4D5" w14:textId="517FCEE0" w:rsidR="003F2B1D" w:rsidRPr="00BF4784" w:rsidRDefault="003F2B1D" w:rsidP="009A7DF4">
            <w:pPr>
              <w:rPr>
                <w:rFonts w:ascii="Calibri" w:hAnsi="Calibri" w:cs="Calibri"/>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2D76E8DD">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lastRenderedPageBreak/>
              <w:t>If specialist equipment is needed, then the school will liaise with outside agencies such as the Occupational Therapy, Physiotherapy or Physical Disabilities Team to ensure that the correct equipment is provided to school.</w:t>
            </w:r>
          </w:p>
          <w:p w14:paraId="62BA637B" w14:textId="77777777" w:rsidR="00D65D51" w:rsidRDefault="003C55B0" w:rsidP="003C55B0">
            <w:pPr>
              <w:rPr>
                <w:rFonts w:ascii="Calibri" w:hAnsi="Calibri" w:cs="Calibri"/>
                <w:sz w:val="22"/>
              </w:rPr>
            </w:pPr>
            <w:r w:rsidRPr="009A7DF4">
              <w:rPr>
                <w:rFonts w:ascii="Calibri" w:hAnsi="Calibri" w:cs="Calibri"/>
                <w:sz w:val="22"/>
              </w:rPr>
              <w:t>Further information is available in our accessibility plan</w:t>
            </w:r>
            <w:r w:rsidR="005409BE" w:rsidRPr="009A7DF4">
              <w:rPr>
                <w:rFonts w:ascii="Calibri" w:hAnsi="Calibri" w:cs="Calibri"/>
                <w:sz w:val="22"/>
              </w:rPr>
              <w:t xml:space="preserve"> which can be found here:</w:t>
            </w:r>
            <w:r w:rsidR="005409BE">
              <w:rPr>
                <w:rFonts w:ascii="Calibri" w:hAnsi="Calibri" w:cs="Calibri"/>
                <w:sz w:val="22"/>
              </w:rPr>
              <w:t xml:space="preserve"> </w:t>
            </w:r>
          </w:p>
          <w:p w14:paraId="3533BC71" w14:textId="5BC7ABD9" w:rsidR="009A7DF4" w:rsidRPr="003C55B0" w:rsidRDefault="009A7DF4" w:rsidP="003C55B0">
            <w:pPr>
              <w:rPr>
                <w:rFonts w:ascii="Calibri" w:hAnsi="Calibri" w:cs="Calibri"/>
                <w:sz w:val="22"/>
              </w:rPr>
            </w:pPr>
            <w:hyperlink r:id="rId15" w:history="1">
              <w:r w:rsidRPr="00391DB3">
                <w:rPr>
                  <w:rStyle w:val="Hyperlink"/>
                  <w:rFonts w:ascii="Calibri" w:hAnsi="Calibri" w:cs="Calibri"/>
                  <w:sz w:val="22"/>
                </w:rPr>
                <w:t>https://landscove.eschoolswebsites.com/accessibility_plan-1</w:t>
              </w:r>
            </w:hyperlink>
            <w:r>
              <w:rPr>
                <w:rFonts w:ascii="Calibri" w:hAnsi="Calibri" w:cs="Calibri"/>
                <w:sz w:val="22"/>
              </w:rPr>
              <w:t xml:space="preserve"> </w:t>
            </w:r>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2D76E8DD">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lastRenderedPageBreak/>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90251E" w:rsidRDefault="007F7FC9" w:rsidP="007F7FC9">
            <w:pPr>
              <w:rPr>
                <w:rFonts w:ascii="Calibri" w:hAnsi="Calibri" w:cs="Calibri"/>
              </w:rPr>
            </w:pPr>
            <w:r w:rsidRPr="0090251E">
              <w:rPr>
                <w:rFonts w:ascii="Calibri" w:hAnsi="Calibri" w:cs="Calibri"/>
              </w:rPr>
              <w:t>The Access Arrangements are discussed in meetings with class teachers and the SENDCO to ensure that the children have what they need in place to access their assessments.</w:t>
            </w:r>
            <w:r w:rsidR="00BC7969" w:rsidRPr="0090251E">
              <w:rPr>
                <w:rFonts w:ascii="Calibri" w:hAnsi="Calibri" w:cs="Calibri"/>
              </w:rPr>
              <w:t xml:space="preserve">  This will also be discussed with parents.  </w:t>
            </w:r>
          </w:p>
          <w:p w14:paraId="55AACE72" w14:textId="77777777" w:rsidR="00BC7969" w:rsidRPr="0090251E" w:rsidRDefault="00BC7969" w:rsidP="007F7FC9">
            <w:pPr>
              <w:rPr>
                <w:rFonts w:ascii="Calibri" w:hAnsi="Calibri" w:cs="Calibri"/>
              </w:rPr>
            </w:pPr>
          </w:p>
          <w:p w14:paraId="364AAD56" w14:textId="78F8020B" w:rsidR="00654FA6" w:rsidRPr="0090251E" w:rsidRDefault="00654FA6" w:rsidP="007F7FC9">
            <w:pPr>
              <w:rPr>
                <w:rFonts w:ascii="Calibri" w:hAnsi="Calibri" w:cs="Calibri"/>
              </w:rPr>
            </w:pPr>
            <w:r w:rsidRPr="0090251E">
              <w:rPr>
                <w:rFonts w:ascii="Calibri" w:hAnsi="Calibri" w:cs="Calibri"/>
              </w:rPr>
              <w:t>Th</w:t>
            </w:r>
            <w:r w:rsidR="00BC7969" w:rsidRPr="0090251E">
              <w:rPr>
                <w:rFonts w:ascii="Calibri" w:hAnsi="Calibri" w:cs="Calibri"/>
              </w:rPr>
              <w:t>e access arrangements</w:t>
            </w:r>
            <w:r w:rsidRPr="0090251E">
              <w:rPr>
                <w:rFonts w:ascii="Calibri" w:hAnsi="Calibri" w:cs="Calibri"/>
              </w:rPr>
              <w:t xml:space="preserve"> </w:t>
            </w:r>
            <w:r w:rsidR="00EC09EF" w:rsidRPr="0090251E">
              <w:rPr>
                <w:rFonts w:ascii="Calibri" w:hAnsi="Calibri" w:cs="Calibri"/>
              </w:rPr>
              <w:t>might</w:t>
            </w:r>
            <w:r w:rsidRPr="0090251E">
              <w:rPr>
                <w:rFonts w:ascii="Calibri" w:hAnsi="Calibri" w:cs="Calibri"/>
              </w:rPr>
              <w:t xml:space="preserve"> include:</w:t>
            </w:r>
          </w:p>
          <w:p w14:paraId="145307E4" w14:textId="77777777" w:rsidR="00654FA6" w:rsidRPr="0090251E" w:rsidRDefault="00654FA6" w:rsidP="0090251E">
            <w:pPr>
              <w:pStyle w:val="NoSpacing"/>
              <w:numPr>
                <w:ilvl w:val="0"/>
                <w:numId w:val="47"/>
              </w:numPr>
              <w:rPr>
                <w:rFonts w:ascii="Calibri" w:hAnsi="Calibri" w:cs="Calibri"/>
              </w:rPr>
            </w:pPr>
            <w:r w:rsidRPr="0090251E">
              <w:rPr>
                <w:rFonts w:ascii="Calibri" w:hAnsi="Calibri" w:cs="Calibri"/>
              </w:rPr>
              <w:t>Extra time</w:t>
            </w:r>
          </w:p>
          <w:p w14:paraId="54F61302" w14:textId="77777777" w:rsidR="00654FA6" w:rsidRPr="0090251E" w:rsidRDefault="00654FA6" w:rsidP="0090251E">
            <w:pPr>
              <w:pStyle w:val="NoSpacing"/>
              <w:numPr>
                <w:ilvl w:val="0"/>
                <w:numId w:val="47"/>
              </w:numPr>
              <w:rPr>
                <w:rFonts w:ascii="Calibri" w:hAnsi="Calibri" w:cs="Calibri"/>
              </w:rPr>
            </w:pPr>
            <w:r w:rsidRPr="0090251E">
              <w:rPr>
                <w:rFonts w:ascii="Calibri" w:hAnsi="Calibri" w:cs="Calibri"/>
              </w:rPr>
              <w:t>A scribe</w:t>
            </w:r>
          </w:p>
          <w:p w14:paraId="4F1610AD" w14:textId="2A09C15D" w:rsidR="00EC09EF" w:rsidRPr="0090251E" w:rsidRDefault="00BB7115" w:rsidP="0090251E">
            <w:pPr>
              <w:pStyle w:val="NoSpacing"/>
              <w:numPr>
                <w:ilvl w:val="0"/>
                <w:numId w:val="47"/>
              </w:numPr>
              <w:rPr>
                <w:rFonts w:ascii="Calibri" w:hAnsi="Calibri" w:cs="Calibri"/>
              </w:rPr>
            </w:pPr>
            <w:r w:rsidRPr="0090251E">
              <w:rPr>
                <w:rFonts w:ascii="Calibri" w:hAnsi="Calibri" w:cs="Calibri"/>
              </w:rPr>
              <w:t>Transcribe</w:t>
            </w:r>
          </w:p>
          <w:p w14:paraId="592F31D0" w14:textId="77777777" w:rsidR="00654FA6" w:rsidRPr="0090251E" w:rsidRDefault="00654FA6" w:rsidP="0090251E">
            <w:pPr>
              <w:pStyle w:val="NoSpacing"/>
              <w:numPr>
                <w:ilvl w:val="0"/>
                <w:numId w:val="47"/>
              </w:numPr>
              <w:rPr>
                <w:rFonts w:ascii="Calibri" w:hAnsi="Calibri" w:cs="Calibri"/>
              </w:rPr>
            </w:pPr>
            <w:r w:rsidRPr="0090251E">
              <w:rPr>
                <w:rFonts w:ascii="Calibri" w:hAnsi="Calibri" w:cs="Calibri"/>
              </w:rPr>
              <w:t xml:space="preserve">Breaks through the test </w:t>
            </w:r>
          </w:p>
          <w:p w14:paraId="4B0C3357" w14:textId="77777777" w:rsidR="00EC09EF" w:rsidRPr="0090251E" w:rsidRDefault="00EC09EF" w:rsidP="0090251E">
            <w:pPr>
              <w:pStyle w:val="NoSpacing"/>
              <w:numPr>
                <w:ilvl w:val="0"/>
                <w:numId w:val="47"/>
              </w:numPr>
              <w:rPr>
                <w:rFonts w:ascii="Calibri" w:hAnsi="Calibri" w:cs="Calibri"/>
              </w:rPr>
            </w:pPr>
            <w:r w:rsidRPr="0090251E">
              <w:rPr>
                <w:rFonts w:ascii="Calibri" w:hAnsi="Calibri" w:cs="Calibri"/>
              </w:rPr>
              <w:t>Coloured overlays</w:t>
            </w:r>
          </w:p>
          <w:p w14:paraId="7F67719C" w14:textId="111F5EC7" w:rsidR="00EC09EF" w:rsidRPr="00EC09EF" w:rsidRDefault="00BB7115" w:rsidP="0090251E">
            <w:pPr>
              <w:pStyle w:val="NoSpacing"/>
              <w:numPr>
                <w:ilvl w:val="0"/>
                <w:numId w:val="47"/>
              </w:numPr>
            </w:pPr>
            <w:r w:rsidRPr="0090251E">
              <w:rPr>
                <w:rFonts w:ascii="Calibri" w:hAnsi="Calibri" w:cs="Calibri"/>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2D76E8DD">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2D76E8DD">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794A7410" w14:textId="77777777" w:rsidR="00B94C8E" w:rsidRPr="00B94C8E" w:rsidRDefault="00B94C8E" w:rsidP="00B94C8E">
            <w:pPr>
              <w:rPr>
                <w:rFonts w:ascii="Calibri" w:hAnsi="Calibri" w:cs="Calibri"/>
                <w:sz w:val="22"/>
              </w:rPr>
            </w:pPr>
            <w:r w:rsidRPr="00B94C8E">
              <w:rPr>
                <w:rFonts w:ascii="Calibri" w:hAnsi="Calibri" w:cs="Calibri"/>
                <w:sz w:val="22"/>
              </w:rPr>
              <w:t>Our SENDCo is Rosina Kellman</w:t>
            </w:r>
          </w:p>
          <w:p w14:paraId="385392EF" w14:textId="77777777" w:rsidR="00B94C8E" w:rsidRPr="00B94C8E" w:rsidRDefault="00B94C8E" w:rsidP="00B94C8E">
            <w:pPr>
              <w:rPr>
                <w:rFonts w:ascii="Calibri" w:hAnsi="Calibri" w:cs="Calibri"/>
                <w:sz w:val="22"/>
              </w:rPr>
            </w:pPr>
            <w:r w:rsidRPr="00B94C8E">
              <w:rPr>
                <w:rFonts w:ascii="Calibri" w:hAnsi="Calibri" w:cs="Calibri"/>
                <w:sz w:val="22"/>
              </w:rPr>
              <w:t xml:space="preserve">She has 10 years of experience in this role. She is a qualified teacher and has the necessary SENDCo experience and training. Rosina achieved the National Award in Special Educational Needs Co-ordination in 2016 </w:t>
            </w:r>
          </w:p>
          <w:p w14:paraId="79389DE2" w14:textId="69C0404A" w:rsidR="00B94C8E" w:rsidRPr="00B94C8E" w:rsidRDefault="00B94C8E" w:rsidP="00B94C8E">
            <w:pPr>
              <w:rPr>
                <w:rFonts w:ascii="Calibri" w:hAnsi="Calibri" w:cs="Calibri"/>
                <w:sz w:val="22"/>
              </w:rPr>
            </w:pPr>
            <w:r w:rsidRPr="00B94C8E">
              <w:rPr>
                <w:rFonts w:ascii="Calibri" w:hAnsi="Calibri" w:cs="Calibri"/>
                <w:sz w:val="22"/>
              </w:rPr>
              <w:t xml:space="preserve">She can be contacted by email </w:t>
            </w:r>
            <w:proofErr w:type="spellStart"/>
            <w:r w:rsidRPr="00B94C8E">
              <w:rPr>
                <w:rFonts w:ascii="Calibri" w:hAnsi="Calibri" w:cs="Calibri"/>
                <w:sz w:val="22"/>
              </w:rPr>
              <w:t>admin</w:t>
            </w:r>
            <w:r>
              <w:rPr>
                <w:rFonts w:ascii="Calibri" w:hAnsi="Calibri" w:cs="Calibri"/>
                <w:sz w:val="22"/>
              </w:rPr>
              <w:t>landscove</w:t>
            </w:r>
            <w:r w:rsidRPr="00B94C8E">
              <w:rPr>
                <w:rFonts w:ascii="Calibri" w:hAnsi="Calibri" w:cs="Calibri"/>
                <w:sz w:val="22"/>
              </w:rPr>
              <w:t>@the</w:t>
            </w:r>
            <w:proofErr w:type="spellEnd"/>
            <w:r w:rsidRPr="00B94C8E">
              <w:rPr>
                <w:rFonts w:ascii="Calibri" w:hAnsi="Calibri" w:cs="Calibri"/>
                <w:sz w:val="22"/>
              </w:rPr>
              <w:t xml:space="preserve"> </w:t>
            </w:r>
            <w:proofErr w:type="spellStart"/>
            <w:proofErr w:type="gramStart"/>
            <w:r w:rsidRPr="00B94C8E">
              <w:rPr>
                <w:rFonts w:ascii="Calibri" w:hAnsi="Calibri" w:cs="Calibri"/>
                <w:sz w:val="22"/>
              </w:rPr>
              <w:t>link.academy</w:t>
            </w:r>
            <w:proofErr w:type="spellEnd"/>
            <w:proofErr w:type="gramEnd"/>
            <w:r w:rsidRPr="00B94C8E">
              <w:rPr>
                <w:rFonts w:ascii="Calibri" w:hAnsi="Calibri" w:cs="Calibri"/>
                <w:sz w:val="22"/>
              </w:rPr>
              <w:t xml:space="preserve"> (Marked as CONFIDENTIAL - FAO: Rosina Kellman)</w:t>
            </w:r>
          </w:p>
          <w:p w14:paraId="0C0DD6C0" w14:textId="5F0E381D" w:rsidR="00B94C8E" w:rsidRPr="00B94C8E" w:rsidRDefault="00B94C8E" w:rsidP="00B94C8E">
            <w:pPr>
              <w:rPr>
                <w:rFonts w:ascii="Calibri" w:hAnsi="Calibri" w:cs="Calibri"/>
                <w:sz w:val="22"/>
              </w:rPr>
            </w:pPr>
            <w:r w:rsidRPr="00B94C8E">
              <w:rPr>
                <w:rFonts w:ascii="Calibri" w:hAnsi="Calibri" w:cs="Calibri"/>
                <w:sz w:val="22"/>
              </w:rPr>
              <w:t xml:space="preserve">Our school based SEND Lead is the Head Teacher, </w:t>
            </w:r>
            <w:r>
              <w:rPr>
                <w:rFonts w:ascii="Calibri" w:hAnsi="Calibri" w:cs="Calibri"/>
                <w:sz w:val="22"/>
              </w:rPr>
              <w:t>Jill Ryder</w:t>
            </w:r>
            <w:r w:rsidRPr="00B94C8E">
              <w:rPr>
                <w:rFonts w:ascii="Calibri" w:hAnsi="Calibri" w:cs="Calibri"/>
                <w:sz w:val="22"/>
              </w:rPr>
              <w:t xml:space="preserve"> (</w:t>
            </w:r>
            <w:proofErr w:type="spellStart"/>
            <w:r w:rsidRPr="00B94C8E">
              <w:rPr>
                <w:rFonts w:ascii="Calibri" w:hAnsi="Calibri" w:cs="Calibri"/>
                <w:sz w:val="22"/>
              </w:rPr>
              <w:t>admin</w:t>
            </w:r>
            <w:r>
              <w:rPr>
                <w:rFonts w:ascii="Calibri" w:hAnsi="Calibri" w:cs="Calibri"/>
                <w:sz w:val="22"/>
              </w:rPr>
              <w:t>landscove</w:t>
            </w:r>
            <w:r w:rsidRPr="00B94C8E">
              <w:rPr>
                <w:rFonts w:ascii="Calibri" w:hAnsi="Calibri" w:cs="Calibri"/>
                <w:sz w:val="22"/>
              </w:rPr>
              <w:t>@the</w:t>
            </w:r>
            <w:proofErr w:type="spellEnd"/>
            <w:r w:rsidRPr="00B94C8E">
              <w:rPr>
                <w:rFonts w:ascii="Calibri" w:hAnsi="Calibri" w:cs="Calibri"/>
                <w:sz w:val="22"/>
              </w:rPr>
              <w:t xml:space="preserve"> </w:t>
            </w:r>
            <w:proofErr w:type="spellStart"/>
            <w:proofErr w:type="gramStart"/>
            <w:r w:rsidRPr="00B94C8E">
              <w:rPr>
                <w:rFonts w:ascii="Calibri" w:hAnsi="Calibri" w:cs="Calibri"/>
                <w:sz w:val="22"/>
              </w:rPr>
              <w:t>link.academy</w:t>
            </w:r>
            <w:proofErr w:type="spellEnd"/>
            <w:proofErr w:type="gramEnd"/>
            <w:r w:rsidRPr="00B94C8E">
              <w:rPr>
                <w:rFonts w:ascii="Calibri" w:hAnsi="Calibri" w:cs="Calibri"/>
                <w:sz w:val="22"/>
              </w:rPr>
              <w:t xml:space="preserve">).  The SENDCO and SEND Lead are overseen by the Academy Inclusion Leads Becky Humphreys/ Catherine Haynes. </w:t>
            </w:r>
          </w:p>
          <w:p w14:paraId="09F429BE" w14:textId="77777777" w:rsidR="00B94C8E" w:rsidRPr="00B94C8E" w:rsidRDefault="00B94C8E" w:rsidP="00B94C8E">
            <w:pPr>
              <w:pStyle w:val="ListParagraph"/>
              <w:rPr>
                <w:rFonts w:ascii="Calibri" w:hAnsi="Calibri" w:cs="Calibri"/>
                <w:sz w:val="22"/>
              </w:rPr>
            </w:pPr>
          </w:p>
          <w:p w14:paraId="76F21505" w14:textId="77777777" w:rsidR="00B94C8E" w:rsidRPr="00B94C8E" w:rsidRDefault="00B94C8E" w:rsidP="00B94C8E">
            <w:pPr>
              <w:rPr>
                <w:rFonts w:ascii="Calibri" w:hAnsi="Calibri" w:cs="Calibri"/>
                <w:sz w:val="22"/>
              </w:rPr>
            </w:pPr>
            <w:r w:rsidRPr="00B94C8E">
              <w:rPr>
                <w:rFonts w:ascii="Calibri" w:hAnsi="Calibri" w:cs="Calibri"/>
                <w:sz w:val="22"/>
              </w:rPr>
              <w:t xml:space="preserve">The Link Academy Inclusion Team </w:t>
            </w:r>
          </w:p>
          <w:p w14:paraId="401D4718" w14:textId="77777777" w:rsidR="00B94C8E" w:rsidRPr="00B94C8E" w:rsidRDefault="00B94C8E" w:rsidP="00B94C8E">
            <w:pPr>
              <w:rPr>
                <w:rFonts w:ascii="Calibri" w:hAnsi="Calibri" w:cs="Calibri"/>
                <w:sz w:val="22"/>
              </w:rPr>
            </w:pPr>
            <w:r w:rsidRPr="00B94C8E">
              <w:rPr>
                <w:rFonts w:ascii="Calibri" w:hAnsi="Calibri" w:cs="Calibri"/>
                <w:sz w:val="22"/>
              </w:rPr>
              <w:t>Fran McLoughlin – Director of Inclusion</w:t>
            </w:r>
          </w:p>
          <w:p w14:paraId="3E3D3B4F" w14:textId="77777777" w:rsidR="00B94C8E" w:rsidRPr="00B94C8E" w:rsidRDefault="00B94C8E" w:rsidP="00B94C8E">
            <w:pPr>
              <w:rPr>
                <w:rFonts w:ascii="Calibri" w:hAnsi="Calibri" w:cs="Calibri"/>
                <w:sz w:val="22"/>
              </w:rPr>
            </w:pPr>
            <w:r w:rsidRPr="00B94C8E">
              <w:rPr>
                <w:rFonts w:ascii="Calibri" w:hAnsi="Calibri" w:cs="Calibri"/>
                <w:sz w:val="22"/>
              </w:rPr>
              <w:t>Becky Humphreys – Inclusion &amp; Improvement Hub Manager</w:t>
            </w:r>
          </w:p>
          <w:p w14:paraId="6344FD02" w14:textId="4E192C80" w:rsidR="00C4B60B" w:rsidRPr="00B94C8E" w:rsidRDefault="00B94C8E" w:rsidP="00B94C8E">
            <w:pPr>
              <w:rPr>
                <w:rFonts w:ascii="Calibri" w:hAnsi="Calibri" w:cs="Calibri"/>
                <w:sz w:val="22"/>
                <w:highlight w:val="yellow"/>
              </w:rPr>
            </w:pPr>
            <w:r w:rsidRPr="00B94C8E">
              <w:rPr>
                <w:rFonts w:ascii="Calibri" w:hAnsi="Calibri" w:cs="Calibri"/>
                <w:sz w:val="22"/>
              </w:rPr>
              <w:t>Catherine Haynes – SEND Lead</w:t>
            </w: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2D76E8DD">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2E837AAA"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r w:rsidR="00B94C8E">
              <w:t xml:space="preserve"> </w:t>
            </w:r>
            <w:hyperlink r:id="rId16" w:history="1">
              <w:r w:rsidR="00B94C8E" w:rsidRPr="00391DB3">
                <w:rPr>
                  <w:rStyle w:val="Hyperlink"/>
                  <w:rFonts w:ascii="Calibri" w:hAnsi="Calibri" w:cs="Calibri"/>
                  <w:sz w:val="22"/>
                </w:rPr>
                <w:t>https://landscove.eschoolswebsites.com/policies</w:t>
              </w:r>
            </w:hyperlink>
            <w:r w:rsidR="00B94C8E">
              <w:rPr>
                <w:rFonts w:ascii="Calibri" w:hAnsi="Calibri" w:cs="Calibri"/>
                <w:sz w:val="22"/>
              </w:rPr>
              <w:t xml:space="preserve"> </w:t>
            </w:r>
          </w:p>
          <w:p w14:paraId="6E5D0BDD" w14:textId="77777777"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w:t>
            </w:r>
            <w:r w:rsidRPr="00C4B60B">
              <w:rPr>
                <w:rFonts w:ascii="Calibri" w:hAnsi="Calibri" w:cs="Calibri"/>
                <w:sz w:val="22"/>
              </w:rPr>
              <w:lastRenderedPageBreak/>
              <w:t xml:space="preserve">find out how to make such a claim, you should visit: </w:t>
            </w:r>
            <w:hyperlink r:id="rId17">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C4B60B">
            <w:pPr>
              <w:pStyle w:val="ListParagraph"/>
              <w:numPr>
                <w:ilvl w:val="1"/>
                <w:numId w:val="12"/>
              </w:numPr>
              <w:rPr>
                <w:rFonts w:ascii="Calibri" w:hAnsi="Calibri" w:cs="Calibri"/>
                <w:sz w:val="22"/>
              </w:rPr>
            </w:pPr>
            <w:r w:rsidRPr="00C4B60B">
              <w:rPr>
                <w:rFonts w:ascii="Calibri" w:hAnsi="Calibri" w:cs="Calibri"/>
                <w:sz w:val="22"/>
              </w:rPr>
              <w:t>Admission</w:t>
            </w:r>
          </w:p>
          <w:p w14:paraId="788B7589" w14:textId="11D9D143" w:rsidR="260D1421" w:rsidRDefault="260D1421" w:rsidP="00C4B60B">
            <w:pPr>
              <w:pStyle w:val="ListParagraph"/>
              <w:numPr>
                <w:ilvl w:val="1"/>
                <w:numId w:val="12"/>
              </w:numPr>
              <w:rPr>
                <w:rFonts w:ascii="Calibri" w:hAnsi="Calibri" w:cs="Calibri"/>
                <w:sz w:val="22"/>
              </w:rPr>
            </w:pPr>
            <w:r w:rsidRPr="00C4B60B">
              <w:rPr>
                <w:rFonts w:ascii="Calibri" w:hAnsi="Calibri" w:cs="Calibri"/>
                <w:sz w:val="22"/>
              </w:rPr>
              <w:t>Exclusion</w:t>
            </w:r>
          </w:p>
          <w:p w14:paraId="550BE7D1" w14:textId="00151B08" w:rsidR="260D1421" w:rsidRDefault="260D1421" w:rsidP="00C4B60B">
            <w:pPr>
              <w:pStyle w:val="ListParagraph"/>
              <w:numPr>
                <w:ilvl w:val="1"/>
                <w:numId w:val="12"/>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C4B60B">
            <w:pPr>
              <w:pStyle w:val="ListParagraph"/>
              <w:numPr>
                <w:ilvl w:val="1"/>
                <w:numId w:val="12"/>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2D76E8DD">
        <w:trPr>
          <w:trHeight w:val="5232"/>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11D6D5A6" w14:textId="7E3FE724" w:rsidR="00C4B60B" w:rsidRDefault="00C4B60B" w:rsidP="00C4B60B">
            <w:pPr>
              <w:rPr>
                <w:rFonts w:ascii="Calibri" w:hAnsi="Calibri" w:cs="Calibri"/>
                <w:b/>
                <w:bCs/>
                <w:i/>
                <w:iCs/>
                <w:sz w:val="22"/>
              </w:rPr>
            </w:pPr>
          </w:p>
          <w:p w14:paraId="18D13ED9" w14:textId="6FED71EF" w:rsidR="00C4B60B" w:rsidRDefault="00C4B60B" w:rsidP="00C4B60B">
            <w:pPr>
              <w:rPr>
                <w:rFonts w:ascii="Calibri" w:hAnsi="Calibri" w:cs="Calibri"/>
                <w:b/>
                <w:bCs/>
                <w:i/>
                <w:iCs/>
                <w:sz w:val="22"/>
              </w:rPr>
            </w:pPr>
          </w:p>
          <w:p w14:paraId="0961D4C0" w14:textId="52622CD9" w:rsidR="00C4B60B" w:rsidRDefault="00C4B60B" w:rsidP="00C4B60B">
            <w:pPr>
              <w:rPr>
                <w:rFonts w:ascii="Calibri" w:hAnsi="Calibri" w:cs="Calibri"/>
                <w:b/>
                <w:bCs/>
                <w:i/>
                <w:iCs/>
                <w:sz w:val="22"/>
              </w:rPr>
            </w:pPr>
          </w:p>
          <w:p w14:paraId="618E17B5" w14:textId="77777777" w:rsidR="0090251E" w:rsidRPr="0090251E" w:rsidRDefault="0090251E" w:rsidP="0090251E">
            <w:pPr>
              <w:rPr>
                <w:rFonts w:ascii="Calibri" w:hAnsi="Calibri" w:cs="Calibri"/>
                <w:i/>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 xml:space="preserve">If you have questions </w:t>
            </w:r>
            <w:proofErr w:type="gramStart"/>
            <w:r w:rsidRPr="00C4B60B">
              <w:rPr>
                <w:rFonts w:ascii="Calibri" w:hAnsi="Calibri" w:cs="Calibri"/>
                <w:sz w:val="22"/>
              </w:rPr>
              <w:t>about</w:t>
            </w:r>
            <w:proofErr w:type="gramEnd"/>
            <w:r w:rsidRPr="00C4B60B">
              <w:rPr>
                <w:rFonts w:ascii="Calibri" w:hAnsi="Calibri" w:cs="Calibri"/>
                <w:sz w:val="22"/>
              </w:rPr>
              <w:t xml:space="preserve">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8"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w:t>
            </w:r>
            <w:proofErr w:type="gramStart"/>
            <w:r w:rsidRPr="008948B5">
              <w:rPr>
                <w:rFonts w:ascii="Calibri" w:hAnsi="Calibri" w:cs="Calibri"/>
                <w:iCs/>
                <w:sz w:val="22"/>
              </w:rPr>
              <w:t>are able to</w:t>
            </w:r>
            <w:proofErr w:type="gramEnd"/>
            <w:r w:rsidRPr="008948B5">
              <w:rPr>
                <w:rFonts w:ascii="Calibri" w:hAnsi="Calibri" w:cs="Calibri"/>
                <w:iCs/>
                <w:sz w:val="22"/>
              </w:rPr>
              <w:t xml:space="preserve">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9"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20"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4CEF9F4F" w14:textId="77777777" w:rsidR="008948B5" w:rsidRPr="008948B5" w:rsidRDefault="008948B5" w:rsidP="008948B5">
            <w:pPr>
              <w:rPr>
                <w:rFonts w:ascii="Calibri" w:hAnsi="Calibri" w:cs="Calibri"/>
                <w:iCs/>
                <w:sz w:val="22"/>
              </w:rPr>
            </w:pP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2D76E8DD">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C4B60B">
            <w:pPr>
              <w:pStyle w:val="ListParagraph"/>
              <w:numPr>
                <w:ilvl w:val="0"/>
                <w:numId w:val="12"/>
              </w:numPr>
              <w:rPr>
                <w:rFonts w:ascii="Calibri" w:hAnsi="Calibri" w:cs="Calibri"/>
                <w:sz w:val="22"/>
              </w:rPr>
            </w:pPr>
            <w:hyperlink r:id="rId21">
              <w:r w:rsidRPr="00C4B60B">
                <w:rPr>
                  <w:rStyle w:val="Hyperlink"/>
                  <w:rFonts w:ascii="Calibri" w:hAnsi="Calibri" w:cs="Calibri"/>
                  <w:sz w:val="22"/>
                </w:rPr>
                <w:t>(IPSEA) Independent Provider of Special Education Advice</w:t>
              </w:r>
            </w:hyperlink>
          </w:p>
          <w:p w14:paraId="0D45777A" w14:textId="31DB2325" w:rsidR="1BCD158F" w:rsidRDefault="1BCD158F" w:rsidP="00C4B60B">
            <w:pPr>
              <w:pStyle w:val="ListParagraph"/>
              <w:numPr>
                <w:ilvl w:val="0"/>
                <w:numId w:val="12"/>
              </w:numPr>
              <w:rPr>
                <w:rFonts w:ascii="Calibri" w:hAnsi="Calibri" w:cs="Calibri"/>
                <w:sz w:val="22"/>
              </w:rPr>
            </w:pPr>
            <w:hyperlink r:id="rId22">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C4B60B">
            <w:pPr>
              <w:pStyle w:val="ListParagraph"/>
              <w:numPr>
                <w:ilvl w:val="0"/>
                <w:numId w:val="12"/>
              </w:numPr>
              <w:rPr>
                <w:rFonts w:ascii="Calibri" w:hAnsi="Calibri" w:cs="Calibri"/>
                <w:sz w:val="22"/>
              </w:rPr>
            </w:pPr>
            <w:hyperlink r:id="rId23">
              <w:r w:rsidRPr="00C4B60B">
                <w:rPr>
                  <w:rStyle w:val="Hyperlink"/>
                  <w:rFonts w:ascii="Calibri" w:hAnsi="Calibri" w:cs="Calibri"/>
                  <w:sz w:val="22"/>
                </w:rPr>
                <w:t>NSPCC</w:t>
              </w:r>
            </w:hyperlink>
          </w:p>
          <w:p w14:paraId="5B8DB21E" w14:textId="0BC4BB0E" w:rsidR="1BCD158F" w:rsidRDefault="1BCD158F" w:rsidP="00C4B60B">
            <w:pPr>
              <w:pStyle w:val="ListParagraph"/>
              <w:numPr>
                <w:ilvl w:val="0"/>
                <w:numId w:val="12"/>
              </w:numPr>
              <w:rPr>
                <w:rFonts w:ascii="Calibri" w:hAnsi="Calibri" w:cs="Calibri"/>
                <w:sz w:val="22"/>
              </w:rPr>
            </w:pPr>
            <w:hyperlink r:id="rId24">
              <w:r w:rsidRPr="00C4B60B">
                <w:rPr>
                  <w:rStyle w:val="Hyperlink"/>
                  <w:rFonts w:ascii="Calibri" w:hAnsi="Calibri" w:cs="Calibri"/>
                  <w:sz w:val="22"/>
                </w:rPr>
                <w:t>Family Action</w:t>
              </w:r>
            </w:hyperlink>
          </w:p>
          <w:p w14:paraId="52D2EED3" w14:textId="02CA875B" w:rsidR="1BCD158F" w:rsidRDefault="1BCD158F" w:rsidP="00C4B60B">
            <w:pPr>
              <w:pStyle w:val="ListParagraph"/>
              <w:numPr>
                <w:ilvl w:val="0"/>
                <w:numId w:val="12"/>
              </w:numPr>
              <w:rPr>
                <w:rFonts w:ascii="Calibri" w:hAnsi="Calibri" w:cs="Calibri"/>
                <w:sz w:val="22"/>
              </w:rPr>
            </w:pPr>
            <w:hyperlink r:id="rId25">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38EAA76B" w14:textId="77777777" w:rsidR="00D01782" w:rsidRPr="00C45720" w:rsidRDefault="00D01782" w:rsidP="003405A2">
      <w:pPr>
        <w:rPr>
          <w:rFonts w:ascii="Calibri" w:hAnsi="Calibri" w:cs="Calibri"/>
        </w:rPr>
      </w:pPr>
    </w:p>
    <w:p w14:paraId="1D258685" w14:textId="77777777" w:rsidR="00D01782" w:rsidRPr="00C45720" w:rsidRDefault="00D01782" w:rsidP="003405A2">
      <w:pPr>
        <w:rPr>
          <w:rFonts w:ascii="Calibri" w:hAnsi="Calibri" w:cs="Calibri"/>
        </w:rPr>
      </w:pPr>
    </w:p>
    <w:p w14:paraId="43A65D34" w14:textId="77777777" w:rsidR="00D01782" w:rsidRPr="00C45720" w:rsidRDefault="00D01782"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6"/>
      <w:footerReference w:type="default" r:id="rId2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449E" w14:textId="77777777" w:rsidR="008C318E" w:rsidRDefault="008C318E" w:rsidP="003405A2">
      <w:pPr>
        <w:spacing w:after="0" w:line="240" w:lineRule="auto"/>
      </w:pPr>
      <w:r>
        <w:separator/>
      </w:r>
    </w:p>
  </w:endnote>
  <w:endnote w:type="continuationSeparator" w:id="0">
    <w:p w14:paraId="0613086B" w14:textId="77777777" w:rsidR="008C318E" w:rsidRDefault="008C318E"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22B6" w14:textId="77777777" w:rsidR="008C318E" w:rsidRDefault="008C318E" w:rsidP="003405A2">
      <w:pPr>
        <w:spacing w:after="0" w:line="240" w:lineRule="auto"/>
      </w:pPr>
      <w:r>
        <w:separator/>
      </w:r>
    </w:p>
  </w:footnote>
  <w:footnote w:type="continuationSeparator" w:id="0">
    <w:p w14:paraId="32FA29C3" w14:textId="77777777" w:rsidR="008C318E" w:rsidRDefault="008C318E"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1D15B72A" w:rsidR="00B80570" w:rsidRPr="00BA5B5C" w:rsidRDefault="00B80570" w:rsidP="00B80570">
    <w:pPr>
      <w:jc w:val="center"/>
      <w:rPr>
        <w:rFonts w:asciiTheme="minorHAnsi" w:hAnsiTheme="minorHAnsi" w:cstheme="minorHAnsi"/>
        <w:b/>
        <w:bCs/>
        <w:sz w:val="32"/>
        <w:szCs w:val="32"/>
      </w:rPr>
    </w:pPr>
    <w:r>
      <w:rPr>
        <w:noProof/>
      </w:rPr>
      <mc:AlternateContent>
        <mc:Choice Requires="wps">
          <w:drawing>
            <wp:anchor distT="0" distB="0" distL="114300" distR="114300" simplePos="0" relativeHeight="251658241" behindDoc="0" locked="0" layoutInCell="1" allowOverlap="1" wp14:anchorId="611C4F47" wp14:editId="50908862">
              <wp:simplePos x="0" y="0"/>
              <wp:positionH relativeFrom="column">
                <wp:posOffset>-251460</wp:posOffset>
              </wp:positionH>
              <wp:positionV relativeFrom="paragraph">
                <wp:posOffset>-152400</wp:posOffset>
              </wp:positionV>
              <wp:extent cx="2026920" cy="914400"/>
              <wp:effectExtent l="0" t="0" r="11430" b="19050"/>
              <wp:wrapNone/>
              <wp:docPr id="1566470132" name="Text Box 2"/>
              <wp:cNvGraphicFramePr/>
              <a:graphic xmlns:a="http://schemas.openxmlformats.org/drawingml/2006/main">
                <a:graphicData uri="http://schemas.microsoft.com/office/word/2010/wordprocessingShape">
                  <wps:wsp>
                    <wps:cNvSpPr txBox="1"/>
                    <wps:spPr>
                      <a:xfrm>
                        <a:off x="0" y="0"/>
                        <a:ext cx="2026920" cy="914400"/>
                      </a:xfrm>
                      <a:prstGeom prst="rect">
                        <a:avLst/>
                      </a:prstGeom>
                      <a:solidFill>
                        <a:schemeClr val="lt1"/>
                      </a:solidFill>
                      <a:ln w="6350">
                        <a:solidFill>
                          <a:schemeClr val="bg1"/>
                        </a:solidFill>
                      </a:ln>
                    </wps:spPr>
                    <wps:txbx>
                      <w:txbxContent>
                        <w:p w14:paraId="60E24805" w14:textId="6520983A" w:rsidR="00B80570" w:rsidRDefault="00B80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19.8pt;margin-top:-12pt;width:159.6pt;height:1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" fillcolor="white [3201]" strokecolor="white [3212]" strokeweight=".5pt">
              <v:textbox>
                <w:txbxContent>
                  <w:p w14:paraId="60E24805" w14:textId="6520983A" w:rsidR="00B80570" w:rsidRDefault="00B8057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proofErr w:type="spellStart"/>
    <w:r w:rsidR="00FD0A24">
      <w:rPr>
        <w:rFonts w:asciiTheme="minorHAnsi" w:hAnsiTheme="minorHAnsi" w:cstheme="minorHAnsi"/>
        <w:b/>
        <w:bCs/>
        <w:sz w:val="32"/>
        <w:szCs w:val="32"/>
      </w:rPr>
      <w:t>Landscove</w:t>
    </w:r>
    <w:proofErr w:type="spellEnd"/>
    <w:r w:rsidR="00FD0A24">
      <w:rPr>
        <w:rFonts w:asciiTheme="minorHAnsi" w:hAnsiTheme="minorHAnsi" w:cstheme="minorHAnsi"/>
        <w:b/>
        <w:bCs/>
        <w:sz w:val="32"/>
        <w:szCs w:val="32"/>
      </w:rPr>
      <w:t xml:space="preserve"> CofE Primary </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1D"/>
    <w:multiLevelType w:val="hybridMultilevel"/>
    <w:tmpl w:val="5998743A"/>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2"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B9175A"/>
    <w:multiLevelType w:val="hybridMultilevel"/>
    <w:tmpl w:val="F952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B0A88"/>
    <w:multiLevelType w:val="hybridMultilevel"/>
    <w:tmpl w:val="8DFC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7702"/>
    <w:multiLevelType w:val="hybridMultilevel"/>
    <w:tmpl w:val="6108C6FE"/>
    <w:lvl w:ilvl="0" w:tplc="87A2EDC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14297"/>
    <w:multiLevelType w:val="hybridMultilevel"/>
    <w:tmpl w:val="1F2639BE"/>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97A57"/>
    <w:multiLevelType w:val="hybridMultilevel"/>
    <w:tmpl w:val="F12C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573163"/>
    <w:multiLevelType w:val="hybridMultilevel"/>
    <w:tmpl w:val="1FF8E816"/>
    <w:lvl w:ilvl="0" w:tplc="87A2EDC0">
      <w:start w:val="5"/>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B43FE8"/>
    <w:multiLevelType w:val="hybridMultilevel"/>
    <w:tmpl w:val="CEC26492"/>
    <w:lvl w:ilvl="0" w:tplc="87A2EDC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B018B"/>
    <w:multiLevelType w:val="hybridMultilevel"/>
    <w:tmpl w:val="13EA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65690"/>
    <w:multiLevelType w:val="hybridMultilevel"/>
    <w:tmpl w:val="AD58B1B6"/>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4"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CA5D2B"/>
    <w:multiLevelType w:val="hybridMultilevel"/>
    <w:tmpl w:val="6AD038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2673EA"/>
    <w:multiLevelType w:val="hybridMultilevel"/>
    <w:tmpl w:val="57D4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42FFF"/>
    <w:multiLevelType w:val="hybridMultilevel"/>
    <w:tmpl w:val="F4CE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7F60EB"/>
    <w:multiLevelType w:val="hybridMultilevel"/>
    <w:tmpl w:val="E3364D4E"/>
    <w:lvl w:ilvl="0" w:tplc="87A2EDC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907AF7"/>
    <w:multiLevelType w:val="hybridMultilevel"/>
    <w:tmpl w:val="65E8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843BD"/>
    <w:multiLevelType w:val="hybridMultilevel"/>
    <w:tmpl w:val="BF5601A2"/>
    <w:lvl w:ilvl="0" w:tplc="87A2EDC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65E48C4"/>
    <w:multiLevelType w:val="hybridMultilevel"/>
    <w:tmpl w:val="BDB0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C20FB"/>
    <w:multiLevelType w:val="hybridMultilevel"/>
    <w:tmpl w:val="D4F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82C1A"/>
    <w:multiLevelType w:val="hybridMultilevel"/>
    <w:tmpl w:val="54001964"/>
    <w:lvl w:ilvl="0" w:tplc="87A2EDC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CF5C39"/>
    <w:multiLevelType w:val="hybridMultilevel"/>
    <w:tmpl w:val="2CC4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ED5612"/>
    <w:multiLevelType w:val="hybridMultilevel"/>
    <w:tmpl w:val="08285E72"/>
    <w:lvl w:ilvl="0" w:tplc="87A2EDC0">
      <w:start w:val="5"/>
      <w:numFmt w:val="bullet"/>
      <w:lvlText w:val="-"/>
      <w:lvlJc w:val="left"/>
      <w:pPr>
        <w:ind w:left="890" w:hanging="360"/>
      </w:pPr>
      <w:rPr>
        <w:rFonts w:ascii="Calibri" w:eastAsiaTheme="minorHAnsi" w:hAnsi="Calibri" w:cs="Calibr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4D004545"/>
    <w:multiLevelType w:val="hybridMultilevel"/>
    <w:tmpl w:val="EB409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A0BE4"/>
    <w:multiLevelType w:val="hybridMultilevel"/>
    <w:tmpl w:val="646A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0724C"/>
    <w:multiLevelType w:val="hybridMultilevel"/>
    <w:tmpl w:val="5092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C6310"/>
    <w:multiLevelType w:val="hybridMultilevel"/>
    <w:tmpl w:val="70EEB6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907F5"/>
    <w:multiLevelType w:val="hybridMultilevel"/>
    <w:tmpl w:val="64BC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7AC3C83"/>
    <w:multiLevelType w:val="hybridMultilevel"/>
    <w:tmpl w:val="412E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8F5C5B"/>
    <w:multiLevelType w:val="hybridMultilevel"/>
    <w:tmpl w:val="F794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BB7F84"/>
    <w:multiLevelType w:val="hybridMultilevel"/>
    <w:tmpl w:val="8350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E83F13"/>
    <w:multiLevelType w:val="hybridMultilevel"/>
    <w:tmpl w:val="7A1280A0"/>
    <w:lvl w:ilvl="0" w:tplc="87A2EDC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3E2832"/>
    <w:multiLevelType w:val="hybridMultilevel"/>
    <w:tmpl w:val="85FC778A"/>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BD50EC1"/>
    <w:multiLevelType w:val="hybridMultilevel"/>
    <w:tmpl w:val="B396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CA17CF"/>
    <w:multiLevelType w:val="hybridMultilevel"/>
    <w:tmpl w:val="265E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F54C2B"/>
    <w:multiLevelType w:val="hybridMultilevel"/>
    <w:tmpl w:val="CA1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EB3C6C"/>
    <w:multiLevelType w:val="hybridMultilevel"/>
    <w:tmpl w:val="A44C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6372FF"/>
    <w:multiLevelType w:val="hybridMultilevel"/>
    <w:tmpl w:val="E94A5F8C"/>
    <w:lvl w:ilvl="0" w:tplc="87A2EDC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52727FB"/>
    <w:multiLevelType w:val="hybridMultilevel"/>
    <w:tmpl w:val="96D27DCE"/>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E659C9"/>
    <w:multiLevelType w:val="hybridMultilevel"/>
    <w:tmpl w:val="95E4B95C"/>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C2546E"/>
    <w:multiLevelType w:val="hybridMultilevel"/>
    <w:tmpl w:val="9884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62E4B"/>
    <w:multiLevelType w:val="hybridMultilevel"/>
    <w:tmpl w:val="5B98710A"/>
    <w:lvl w:ilvl="0" w:tplc="87A2EDC0">
      <w:start w:val="5"/>
      <w:numFmt w:val="bullet"/>
      <w:lvlText w:val="-"/>
      <w:lvlJc w:val="left"/>
      <w:pPr>
        <w:ind w:left="816" w:hanging="360"/>
      </w:pPr>
      <w:rPr>
        <w:rFonts w:ascii="Calibri" w:eastAsiaTheme="minorHAnsi" w:hAnsi="Calibri" w:cs="Calibri"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57" w15:restartNumberingAfterBreak="0">
    <w:nsid w:val="7C3436B1"/>
    <w:multiLevelType w:val="hybridMultilevel"/>
    <w:tmpl w:val="7ADA93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7F4C69EF"/>
    <w:multiLevelType w:val="hybridMultilevel"/>
    <w:tmpl w:val="D9E83AF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FB75C25"/>
    <w:multiLevelType w:val="hybridMultilevel"/>
    <w:tmpl w:val="57C218EC"/>
    <w:lvl w:ilvl="0" w:tplc="87A2EDC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2964890">
    <w:abstractNumId w:val="1"/>
  </w:num>
  <w:num w:numId="2" w16cid:durableId="2000114394">
    <w:abstractNumId w:val="11"/>
  </w:num>
  <w:num w:numId="3" w16cid:durableId="424613903">
    <w:abstractNumId w:val="12"/>
  </w:num>
  <w:num w:numId="4" w16cid:durableId="1602226109">
    <w:abstractNumId w:val="50"/>
  </w:num>
  <w:num w:numId="5" w16cid:durableId="1749494786">
    <w:abstractNumId w:val="48"/>
  </w:num>
  <w:num w:numId="6" w16cid:durableId="1865242296">
    <w:abstractNumId w:val="47"/>
  </w:num>
  <w:num w:numId="7" w16cid:durableId="1757432989">
    <w:abstractNumId w:val="31"/>
  </w:num>
  <w:num w:numId="8" w16cid:durableId="773207060">
    <w:abstractNumId w:val="18"/>
  </w:num>
  <w:num w:numId="9" w16cid:durableId="1325086453">
    <w:abstractNumId w:val="27"/>
  </w:num>
  <w:num w:numId="10" w16cid:durableId="1218587560">
    <w:abstractNumId w:val="25"/>
  </w:num>
  <w:num w:numId="11" w16cid:durableId="339285228">
    <w:abstractNumId w:val="17"/>
  </w:num>
  <w:num w:numId="12" w16cid:durableId="1213689811">
    <w:abstractNumId w:val="34"/>
  </w:num>
  <w:num w:numId="13" w16cid:durableId="2065255588">
    <w:abstractNumId w:val="7"/>
  </w:num>
  <w:num w:numId="14" w16cid:durableId="1289432114">
    <w:abstractNumId w:val="4"/>
  </w:num>
  <w:num w:numId="15" w16cid:durableId="662389507">
    <w:abstractNumId w:val="37"/>
  </w:num>
  <w:num w:numId="16" w16cid:durableId="873884831">
    <w:abstractNumId w:val="41"/>
  </w:num>
  <w:num w:numId="17" w16cid:durableId="1284113260">
    <w:abstractNumId w:val="52"/>
  </w:num>
  <w:num w:numId="18" w16cid:durableId="1202207254">
    <w:abstractNumId w:val="46"/>
  </w:num>
  <w:num w:numId="19" w16cid:durableId="937834043">
    <w:abstractNumId w:val="40"/>
  </w:num>
  <w:num w:numId="20" w16cid:durableId="1560481386">
    <w:abstractNumId w:val="10"/>
  </w:num>
  <w:num w:numId="21" w16cid:durableId="1883129575">
    <w:abstractNumId w:val="29"/>
  </w:num>
  <w:num w:numId="22" w16cid:durableId="326596498">
    <w:abstractNumId w:val="42"/>
  </w:num>
  <w:num w:numId="23" w16cid:durableId="2048944109">
    <w:abstractNumId w:val="57"/>
  </w:num>
  <w:num w:numId="24" w16cid:durableId="1127353329">
    <w:abstractNumId w:val="24"/>
  </w:num>
  <w:num w:numId="25" w16cid:durableId="2061588213">
    <w:abstractNumId w:val="28"/>
  </w:num>
  <w:num w:numId="26" w16cid:durableId="1439833228">
    <w:abstractNumId w:val="35"/>
  </w:num>
  <w:num w:numId="27" w16cid:durableId="286279624">
    <w:abstractNumId w:val="0"/>
  </w:num>
  <w:num w:numId="28" w16cid:durableId="1016805259">
    <w:abstractNumId w:val="53"/>
  </w:num>
  <w:num w:numId="29" w16cid:durableId="787773042">
    <w:abstractNumId w:val="14"/>
  </w:num>
  <w:num w:numId="30" w16cid:durableId="1393196115">
    <w:abstractNumId w:val="32"/>
  </w:num>
  <w:num w:numId="31" w16cid:durableId="1003053158">
    <w:abstractNumId w:val="58"/>
  </w:num>
  <w:num w:numId="32" w16cid:durableId="1783112170">
    <w:abstractNumId w:val="9"/>
  </w:num>
  <w:num w:numId="33" w16cid:durableId="1934238891">
    <w:abstractNumId w:val="49"/>
  </w:num>
  <w:num w:numId="34" w16cid:durableId="1218468954">
    <w:abstractNumId w:val="5"/>
  </w:num>
  <w:num w:numId="35" w16cid:durableId="866797339">
    <w:abstractNumId w:val="59"/>
  </w:num>
  <w:num w:numId="36" w16cid:durableId="2069840774">
    <w:abstractNumId w:val="43"/>
  </w:num>
  <w:num w:numId="37" w16cid:durableId="1787504905">
    <w:abstractNumId w:val="56"/>
  </w:num>
  <w:num w:numId="38" w16cid:durableId="1134639253">
    <w:abstractNumId w:val="44"/>
  </w:num>
  <w:num w:numId="39" w16cid:durableId="253124461">
    <w:abstractNumId w:val="13"/>
  </w:num>
  <w:num w:numId="40" w16cid:durableId="144206150">
    <w:abstractNumId w:val="55"/>
  </w:num>
  <w:num w:numId="41" w16cid:durableId="1432704308">
    <w:abstractNumId w:val="15"/>
  </w:num>
  <w:num w:numId="42" w16cid:durableId="1496802016">
    <w:abstractNumId w:val="20"/>
  </w:num>
  <w:num w:numId="43" w16cid:durableId="1877506370">
    <w:abstractNumId w:val="22"/>
  </w:num>
  <w:num w:numId="44" w16cid:durableId="331951019">
    <w:abstractNumId w:val="54"/>
  </w:num>
  <w:num w:numId="45" w16cid:durableId="2049378481">
    <w:abstractNumId w:val="6"/>
  </w:num>
  <w:num w:numId="46" w16cid:durableId="1770277152">
    <w:abstractNumId w:val="3"/>
  </w:num>
  <w:num w:numId="47" w16cid:durableId="1289699981">
    <w:abstractNumId w:val="33"/>
  </w:num>
  <w:num w:numId="48" w16cid:durableId="1274747284">
    <w:abstractNumId w:val="2"/>
  </w:num>
  <w:num w:numId="49" w16cid:durableId="661468749">
    <w:abstractNumId w:val="39"/>
  </w:num>
  <w:num w:numId="50" w16cid:durableId="1958020577">
    <w:abstractNumId w:val="26"/>
  </w:num>
  <w:num w:numId="51" w16cid:durableId="994990643">
    <w:abstractNumId w:val="36"/>
  </w:num>
  <w:num w:numId="52" w16cid:durableId="1349334498">
    <w:abstractNumId w:val="38"/>
  </w:num>
  <w:num w:numId="53" w16cid:durableId="391780784">
    <w:abstractNumId w:val="16"/>
  </w:num>
  <w:num w:numId="54" w16cid:durableId="941424668">
    <w:abstractNumId w:val="51"/>
  </w:num>
  <w:num w:numId="55" w16cid:durableId="1303778085">
    <w:abstractNumId w:val="23"/>
  </w:num>
  <w:num w:numId="56" w16cid:durableId="1389572045">
    <w:abstractNumId w:val="45"/>
  </w:num>
  <w:num w:numId="57" w16cid:durableId="858423028">
    <w:abstractNumId w:val="19"/>
  </w:num>
  <w:num w:numId="58" w16cid:durableId="715661850">
    <w:abstractNumId w:val="8"/>
  </w:num>
  <w:num w:numId="59" w16cid:durableId="2090541356">
    <w:abstractNumId w:val="21"/>
  </w:num>
  <w:num w:numId="60" w16cid:durableId="20492535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7A5A"/>
    <w:rsid w:val="000B5631"/>
    <w:rsid w:val="000B5AF5"/>
    <w:rsid w:val="000B6AE6"/>
    <w:rsid w:val="000C1906"/>
    <w:rsid w:val="000C3E92"/>
    <w:rsid w:val="000E2BDF"/>
    <w:rsid w:val="000F279E"/>
    <w:rsid w:val="000F5F78"/>
    <w:rsid w:val="001003AD"/>
    <w:rsid w:val="00102371"/>
    <w:rsid w:val="001278FC"/>
    <w:rsid w:val="00130F81"/>
    <w:rsid w:val="00136500"/>
    <w:rsid w:val="0013676F"/>
    <w:rsid w:val="00154DF1"/>
    <w:rsid w:val="00166CEB"/>
    <w:rsid w:val="00173F05"/>
    <w:rsid w:val="00185272"/>
    <w:rsid w:val="00187064"/>
    <w:rsid w:val="001B1166"/>
    <w:rsid w:val="001B3337"/>
    <w:rsid w:val="001C0C2D"/>
    <w:rsid w:val="001C104D"/>
    <w:rsid w:val="001C5A62"/>
    <w:rsid w:val="001D6817"/>
    <w:rsid w:val="001E14B2"/>
    <w:rsid w:val="001E46ED"/>
    <w:rsid w:val="001E7521"/>
    <w:rsid w:val="001F3D9F"/>
    <w:rsid w:val="002005BE"/>
    <w:rsid w:val="00203BDC"/>
    <w:rsid w:val="0021665F"/>
    <w:rsid w:val="002212A3"/>
    <w:rsid w:val="00224526"/>
    <w:rsid w:val="002350A6"/>
    <w:rsid w:val="00241612"/>
    <w:rsid w:val="002553E0"/>
    <w:rsid w:val="0026131F"/>
    <w:rsid w:val="0026256E"/>
    <w:rsid w:val="00262B77"/>
    <w:rsid w:val="00277034"/>
    <w:rsid w:val="002811FD"/>
    <w:rsid w:val="002915B5"/>
    <w:rsid w:val="002B1689"/>
    <w:rsid w:val="002C5310"/>
    <w:rsid w:val="002D356F"/>
    <w:rsid w:val="0030305E"/>
    <w:rsid w:val="00312291"/>
    <w:rsid w:val="00336201"/>
    <w:rsid w:val="00337931"/>
    <w:rsid w:val="003405A2"/>
    <w:rsid w:val="0034277A"/>
    <w:rsid w:val="00357FB9"/>
    <w:rsid w:val="003639D4"/>
    <w:rsid w:val="00364732"/>
    <w:rsid w:val="00371312"/>
    <w:rsid w:val="003748B6"/>
    <w:rsid w:val="00377813"/>
    <w:rsid w:val="00387A2F"/>
    <w:rsid w:val="00392A18"/>
    <w:rsid w:val="003B0752"/>
    <w:rsid w:val="003B18D4"/>
    <w:rsid w:val="003B31A9"/>
    <w:rsid w:val="003C55B0"/>
    <w:rsid w:val="003C7136"/>
    <w:rsid w:val="003E0585"/>
    <w:rsid w:val="003F1F46"/>
    <w:rsid w:val="003F2B1D"/>
    <w:rsid w:val="003F3AE4"/>
    <w:rsid w:val="003F7228"/>
    <w:rsid w:val="00405D55"/>
    <w:rsid w:val="004111E6"/>
    <w:rsid w:val="00417CE3"/>
    <w:rsid w:val="0042064E"/>
    <w:rsid w:val="00423016"/>
    <w:rsid w:val="00424F04"/>
    <w:rsid w:val="0042780D"/>
    <w:rsid w:val="00434296"/>
    <w:rsid w:val="00443DC7"/>
    <w:rsid w:val="00445330"/>
    <w:rsid w:val="00450E6B"/>
    <w:rsid w:val="00455D7E"/>
    <w:rsid w:val="0045648E"/>
    <w:rsid w:val="00460D1B"/>
    <w:rsid w:val="00463000"/>
    <w:rsid w:val="00464D85"/>
    <w:rsid w:val="00464FDC"/>
    <w:rsid w:val="0047626C"/>
    <w:rsid w:val="00477389"/>
    <w:rsid w:val="00477B6B"/>
    <w:rsid w:val="00483E5C"/>
    <w:rsid w:val="004905AC"/>
    <w:rsid w:val="004A18BC"/>
    <w:rsid w:val="004A47BC"/>
    <w:rsid w:val="004B29CF"/>
    <w:rsid w:val="004B3F94"/>
    <w:rsid w:val="004C06A5"/>
    <w:rsid w:val="004C44D3"/>
    <w:rsid w:val="004E1F09"/>
    <w:rsid w:val="004F5648"/>
    <w:rsid w:val="005034C0"/>
    <w:rsid w:val="005238D4"/>
    <w:rsid w:val="00524632"/>
    <w:rsid w:val="00537371"/>
    <w:rsid w:val="005409BE"/>
    <w:rsid w:val="00542194"/>
    <w:rsid w:val="005427B7"/>
    <w:rsid w:val="00544B54"/>
    <w:rsid w:val="0054688A"/>
    <w:rsid w:val="005526AA"/>
    <w:rsid w:val="00560911"/>
    <w:rsid w:val="00561BAA"/>
    <w:rsid w:val="00562435"/>
    <w:rsid w:val="00567F0B"/>
    <w:rsid w:val="00582208"/>
    <w:rsid w:val="00587D19"/>
    <w:rsid w:val="005903DE"/>
    <w:rsid w:val="00592CA4"/>
    <w:rsid w:val="005A4DD0"/>
    <w:rsid w:val="005B3A43"/>
    <w:rsid w:val="005B6631"/>
    <w:rsid w:val="005C02B3"/>
    <w:rsid w:val="005C2A79"/>
    <w:rsid w:val="005D3C32"/>
    <w:rsid w:val="005F1CA4"/>
    <w:rsid w:val="00612378"/>
    <w:rsid w:val="00621827"/>
    <w:rsid w:val="006373F2"/>
    <w:rsid w:val="006448C5"/>
    <w:rsid w:val="00654FA6"/>
    <w:rsid w:val="00662CE4"/>
    <w:rsid w:val="00676F7F"/>
    <w:rsid w:val="006826C5"/>
    <w:rsid w:val="006832AD"/>
    <w:rsid w:val="00685FC8"/>
    <w:rsid w:val="006C71B3"/>
    <w:rsid w:val="006D194E"/>
    <w:rsid w:val="006D25FE"/>
    <w:rsid w:val="006E2F7B"/>
    <w:rsid w:val="006E7506"/>
    <w:rsid w:val="006F7B1B"/>
    <w:rsid w:val="007230E8"/>
    <w:rsid w:val="0073501D"/>
    <w:rsid w:val="00740786"/>
    <w:rsid w:val="00740F0C"/>
    <w:rsid w:val="00742187"/>
    <w:rsid w:val="00753C1F"/>
    <w:rsid w:val="00760EDB"/>
    <w:rsid w:val="007700A1"/>
    <w:rsid w:val="00770768"/>
    <w:rsid w:val="00774CE7"/>
    <w:rsid w:val="007803AD"/>
    <w:rsid w:val="00786FD2"/>
    <w:rsid w:val="00792533"/>
    <w:rsid w:val="00793747"/>
    <w:rsid w:val="007A4753"/>
    <w:rsid w:val="007B5590"/>
    <w:rsid w:val="007C5C18"/>
    <w:rsid w:val="007D2FE1"/>
    <w:rsid w:val="007D554C"/>
    <w:rsid w:val="007E31FE"/>
    <w:rsid w:val="007E4456"/>
    <w:rsid w:val="007E49ED"/>
    <w:rsid w:val="007F7FC9"/>
    <w:rsid w:val="00800E1B"/>
    <w:rsid w:val="00804954"/>
    <w:rsid w:val="00817CC3"/>
    <w:rsid w:val="00843A2F"/>
    <w:rsid w:val="008607AB"/>
    <w:rsid w:val="00862CCF"/>
    <w:rsid w:val="00880EFD"/>
    <w:rsid w:val="008948B5"/>
    <w:rsid w:val="008B086C"/>
    <w:rsid w:val="008B4F9A"/>
    <w:rsid w:val="008C318E"/>
    <w:rsid w:val="008C6300"/>
    <w:rsid w:val="008F4573"/>
    <w:rsid w:val="0090251E"/>
    <w:rsid w:val="00917345"/>
    <w:rsid w:val="00927A06"/>
    <w:rsid w:val="00950A14"/>
    <w:rsid w:val="00976BED"/>
    <w:rsid w:val="00995156"/>
    <w:rsid w:val="00995D09"/>
    <w:rsid w:val="009A7DF4"/>
    <w:rsid w:val="009B1EB5"/>
    <w:rsid w:val="009C3429"/>
    <w:rsid w:val="009C619D"/>
    <w:rsid w:val="009D7529"/>
    <w:rsid w:val="009F0800"/>
    <w:rsid w:val="00A001E3"/>
    <w:rsid w:val="00A10E98"/>
    <w:rsid w:val="00A15D76"/>
    <w:rsid w:val="00A164BA"/>
    <w:rsid w:val="00A24481"/>
    <w:rsid w:val="00A33EFC"/>
    <w:rsid w:val="00A44F32"/>
    <w:rsid w:val="00A47F6B"/>
    <w:rsid w:val="00A537E6"/>
    <w:rsid w:val="00A618DF"/>
    <w:rsid w:val="00A70970"/>
    <w:rsid w:val="00A84B02"/>
    <w:rsid w:val="00A85DBA"/>
    <w:rsid w:val="00A931EA"/>
    <w:rsid w:val="00AC6A7F"/>
    <w:rsid w:val="00AE164A"/>
    <w:rsid w:val="00B0310D"/>
    <w:rsid w:val="00B03AE8"/>
    <w:rsid w:val="00B109F9"/>
    <w:rsid w:val="00B11490"/>
    <w:rsid w:val="00B2489C"/>
    <w:rsid w:val="00B26D9A"/>
    <w:rsid w:val="00B27E5F"/>
    <w:rsid w:val="00B35FDC"/>
    <w:rsid w:val="00B45E16"/>
    <w:rsid w:val="00B47FCD"/>
    <w:rsid w:val="00B502A8"/>
    <w:rsid w:val="00B539D5"/>
    <w:rsid w:val="00B6386C"/>
    <w:rsid w:val="00B65E18"/>
    <w:rsid w:val="00B725DF"/>
    <w:rsid w:val="00B72A55"/>
    <w:rsid w:val="00B778A9"/>
    <w:rsid w:val="00B80570"/>
    <w:rsid w:val="00B905E1"/>
    <w:rsid w:val="00B9090F"/>
    <w:rsid w:val="00B94C8E"/>
    <w:rsid w:val="00BA3088"/>
    <w:rsid w:val="00BA5B5C"/>
    <w:rsid w:val="00BB3D7D"/>
    <w:rsid w:val="00BB7115"/>
    <w:rsid w:val="00BC1B87"/>
    <w:rsid w:val="00BC66B3"/>
    <w:rsid w:val="00BC7969"/>
    <w:rsid w:val="00BD49F0"/>
    <w:rsid w:val="00BE5D38"/>
    <w:rsid w:val="00BF4784"/>
    <w:rsid w:val="00C15C0A"/>
    <w:rsid w:val="00C220B1"/>
    <w:rsid w:val="00C3095E"/>
    <w:rsid w:val="00C36F62"/>
    <w:rsid w:val="00C45720"/>
    <w:rsid w:val="00C4B60B"/>
    <w:rsid w:val="00C5031F"/>
    <w:rsid w:val="00C56BDC"/>
    <w:rsid w:val="00C72A42"/>
    <w:rsid w:val="00C84411"/>
    <w:rsid w:val="00C860BC"/>
    <w:rsid w:val="00C905EB"/>
    <w:rsid w:val="00CA2830"/>
    <w:rsid w:val="00CB2326"/>
    <w:rsid w:val="00CB7091"/>
    <w:rsid w:val="00CB7940"/>
    <w:rsid w:val="00CB7F65"/>
    <w:rsid w:val="00CD75DA"/>
    <w:rsid w:val="00CE32F5"/>
    <w:rsid w:val="00CF4A66"/>
    <w:rsid w:val="00CF7A64"/>
    <w:rsid w:val="00D01782"/>
    <w:rsid w:val="00D14529"/>
    <w:rsid w:val="00D2239D"/>
    <w:rsid w:val="00D25754"/>
    <w:rsid w:val="00D30F93"/>
    <w:rsid w:val="00D346EC"/>
    <w:rsid w:val="00D3796E"/>
    <w:rsid w:val="00D424A6"/>
    <w:rsid w:val="00D521AF"/>
    <w:rsid w:val="00D65D51"/>
    <w:rsid w:val="00D81B58"/>
    <w:rsid w:val="00DC13BB"/>
    <w:rsid w:val="00DE52F4"/>
    <w:rsid w:val="00DF1CE5"/>
    <w:rsid w:val="00DF7F0C"/>
    <w:rsid w:val="00E02135"/>
    <w:rsid w:val="00E11C58"/>
    <w:rsid w:val="00E21E31"/>
    <w:rsid w:val="00E22540"/>
    <w:rsid w:val="00E301F2"/>
    <w:rsid w:val="00E368BA"/>
    <w:rsid w:val="00E50A6D"/>
    <w:rsid w:val="00E643D2"/>
    <w:rsid w:val="00E74A6C"/>
    <w:rsid w:val="00E93F53"/>
    <w:rsid w:val="00E9549B"/>
    <w:rsid w:val="00E9728E"/>
    <w:rsid w:val="00EA6C80"/>
    <w:rsid w:val="00EB026D"/>
    <w:rsid w:val="00EB3399"/>
    <w:rsid w:val="00EC09EF"/>
    <w:rsid w:val="00ED25DD"/>
    <w:rsid w:val="00ED559F"/>
    <w:rsid w:val="00EE0D5B"/>
    <w:rsid w:val="00EE1228"/>
    <w:rsid w:val="00EE541C"/>
    <w:rsid w:val="00EF03A7"/>
    <w:rsid w:val="00EF37FD"/>
    <w:rsid w:val="00EF6F14"/>
    <w:rsid w:val="00F02933"/>
    <w:rsid w:val="00F05541"/>
    <w:rsid w:val="00F06089"/>
    <w:rsid w:val="00F103F7"/>
    <w:rsid w:val="00F13534"/>
    <w:rsid w:val="00F315D3"/>
    <w:rsid w:val="00F344C1"/>
    <w:rsid w:val="00F35A7A"/>
    <w:rsid w:val="00F46148"/>
    <w:rsid w:val="00F577AF"/>
    <w:rsid w:val="00F62140"/>
    <w:rsid w:val="00F67042"/>
    <w:rsid w:val="00F71A4A"/>
    <w:rsid w:val="00F73552"/>
    <w:rsid w:val="00F7411A"/>
    <w:rsid w:val="00FA1252"/>
    <w:rsid w:val="00FA6604"/>
    <w:rsid w:val="00FC500A"/>
    <w:rsid w:val="00FD0A24"/>
    <w:rsid w:val="00FD0FD8"/>
    <w:rsid w:val="00FD2825"/>
    <w:rsid w:val="00FE4725"/>
    <w:rsid w:val="00FE523A"/>
    <w:rsid w:val="00FF1A4F"/>
    <w:rsid w:val="023BE154"/>
    <w:rsid w:val="057C76A6"/>
    <w:rsid w:val="05ABCF32"/>
    <w:rsid w:val="06763A2E"/>
    <w:rsid w:val="06974A17"/>
    <w:rsid w:val="088AFBA1"/>
    <w:rsid w:val="09EB44A3"/>
    <w:rsid w:val="0B3817BA"/>
    <w:rsid w:val="0B7260D9"/>
    <w:rsid w:val="0C4869E2"/>
    <w:rsid w:val="0D14EF5A"/>
    <w:rsid w:val="0F4BD6D8"/>
    <w:rsid w:val="1193DDBF"/>
    <w:rsid w:val="1200E454"/>
    <w:rsid w:val="1222DB4B"/>
    <w:rsid w:val="127B165B"/>
    <w:rsid w:val="1348D846"/>
    <w:rsid w:val="1354A0C0"/>
    <w:rsid w:val="138A1234"/>
    <w:rsid w:val="16CCCC1A"/>
    <w:rsid w:val="199FF5C6"/>
    <w:rsid w:val="1BCD158F"/>
    <w:rsid w:val="1BE17F57"/>
    <w:rsid w:val="1D7CF42B"/>
    <w:rsid w:val="1FC5AE69"/>
    <w:rsid w:val="219135F3"/>
    <w:rsid w:val="2257C754"/>
    <w:rsid w:val="232AE5D1"/>
    <w:rsid w:val="2500551C"/>
    <w:rsid w:val="25C7713B"/>
    <w:rsid w:val="260D1421"/>
    <w:rsid w:val="2651E3BA"/>
    <w:rsid w:val="270400FD"/>
    <w:rsid w:val="28D1430D"/>
    <w:rsid w:val="2AAC349B"/>
    <w:rsid w:val="2AEF49C1"/>
    <w:rsid w:val="2B49469D"/>
    <w:rsid w:val="2B984896"/>
    <w:rsid w:val="2C662681"/>
    <w:rsid w:val="2D76E8DD"/>
    <w:rsid w:val="30A98177"/>
    <w:rsid w:val="311EED80"/>
    <w:rsid w:val="31C0D4D9"/>
    <w:rsid w:val="348D6125"/>
    <w:rsid w:val="38DCD1FA"/>
    <w:rsid w:val="39A16ABB"/>
    <w:rsid w:val="3BB6F920"/>
    <w:rsid w:val="3E0ABC4D"/>
    <w:rsid w:val="3F738295"/>
    <w:rsid w:val="40488910"/>
    <w:rsid w:val="404E997F"/>
    <w:rsid w:val="43BC0BBE"/>
    <w:rsid w:val="44DC7B62"/>
    <w:rsid w:val="44FC8489"/>
    <w:rsid w:val="47AEE942"/>
    <w:rsid w:val="4816DDA7"/>
    <w:rsid w:val="48F0FB2C"/>
    <w:rsid w:val="49277F88"/>
    <w:rsid w:val="4C4B51A7"/>
    <w:rsid w:val="4E0D89F9"/>
    <w:rsid w:val="50091499"/>
    <w:rsid w:val="508C0413"/>
    <w:rsid w:val="5220A459"/>
    <w:rsid w:val="522BA0E9"/>
    <w:rsid w:val="55C43C17"/>
    <w:rsid w:val="587A76AB"/>
    <w:rsid w:val="5A37351B"/>
    <w:rsid w:val="5AF00EEB"/>
    <w:rsid w:val="5D18940F"/>
    <w:rsid w:val="5DB7091B"/>
    <w:rsid w:val="5DED55E3"/>
    <w:rsid w:val="5E765E38"/>
    <w:rsid w:val="5F78FF53"/>
    <w:rsid w:val="603896C3"/>
    <w:rsid w:val="63094361"/>
    <w:rsid w:val="645270E0"/>
    <w:rsid w:val="66B95568"/>
    <w:rsid w:val="68FBF3A4"/>
    <w:rsid w:val="6BBF387A"/>
    <w:rsid w:val="6DA5A88D"/>
    <w:rsid w:val="6E084EAA"/>
    <w:rsid w:val="70393CE2"/>
    <w:rsid w:val="715DCE1A"/>
    <w:rsid w:val="739F4027"/>
    <w:rsid w:val="74774464"/>
    <w:rsid w:val="74D198F6"/>
    <w:rsid w:val="778E9F25"/>
    <w:rsid w:val="7AEBB487"/>
    <w:rsid w:val="7E440A28"/>
    <w:rsid w:val="7E9A9B61"/>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28"/>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dscove.eschoolswebsites.com/policies" TargetMode="External"/><Relationship Id="rId18" Type="http://schemas.openxmlformats.org/officeDocument/2006/relationships/hyperlink" Target="https://www.devon.gov.uk/education-and-families/SENd-local-off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psea.org.u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gov.uk/complain-about-school/disability-discrimination" TargetMode="External"/><Relationship Id="rId25" Type="http://schemas.openxmlformats.org/officeDocument/2006/relationships/hyperlink" Target="https://www.specialneedsjungle.com/" TargetMode="External"/><Relationship Id="rId2" Type="http://schemas.openxmlformats.org/officeDocument/2006/relationships/customXml" Target="../customXml/item2.xml"/><Relationship Id="rId16" Type="http://schemas.openxmlformats.org/officeDocument/2006/relationships/hyperlink" Target="https://landscove.eschoolswebsites.com/policies" TargetMode="External"/><Relationship Id="rId20" Type="http://schemas.openxmlformats.org/officeDocument/2006/relationships/hyperlink" Target="https://councilfordisabledchildren.org.uk/about-us-0/networks/information-advice-and-support-services-network/find-your-local-ias-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dscove.eschoolswebsites.com/send_overview" TargetMode="External"/><Relationship Id="rId24" Type="http://schemas.openxmlformats.org/officeDocument/2006/relationships/hyperlink" Target="https://family-action.org.uk/our-work-impact/" TargetMode="External"/><Relationship Id="rId5" Type="http://schemas.openxmlformats.org/officeDocument/2006/relationships/styles" Target="styles.xml"/><Relationship Id="rId15" Type="http://schemas.openxmlformats.org/officeDocument/2006/relationships/hyperlink" Target="https://landscove.eschoolswebsites.com/accessibility_plan-1" TargetMode="External"/><Relationship Id="rId23" Type="http://schemas.openxmlformats.org/officeDocument/2006/relationships/hyperlink" Target="https://www.nspcc.org.uk/advice-for-families/?utm_old=supportparent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evonia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ndscove.eschoolswebsites.com/policies" TargetMode="External"/><Relationship Id="rId22" Type="http://schemas.openxmlformats.org/officeDocument/2006/relationships/hyperlink" Target="https://sendfs.co.uk/"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F18A9-173A-4D9E-9D6F-77484BEAE0BE}">
  <ds:schemaRefs>
    <ds:schemaRef ds:uri="http://schemas.microsoft.com/sharepoint/v3/contenttype/forms"/>
  </ds:schemaRefs>
</ds:datastoreItem>
</file>

<file path=customXml/itemProps3.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4465</Words>
  <Characters>26305</Characters>
  <Application>Microsoft Office Word</Application>
  <DocSecurity>0</DocSecurity>
  <Lines>939</Lines>
  <Paragraphs>427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Jill Ryder</cp:lastModifiedBy>
  <cp:revision>2</cp:revision>
  <dcterms:created xsi:type="dcterms:W3CDTF">2025-12-01T13:15:00Z</dcterms:created>
  <dcterms:modified xsi:type="dcterms:W3CDTF">2025-12-01T13:15:00Z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