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F3A" w14:textId="1FF698E1" w:rsidR="00D35C76" w:rsidRPr="00D35C76" w:rsidRDefault="00D35C76" w:rsidP="00D35C76">
      <w:pPr>
        <w:pStyle w:val="NoSpacing"/>
        <w:rPr>
          <w:b/>
          <w:bCs/>
          <w:color w:val="4472C4" w:themeColor="accent5"/>
          <w:sz w:val="28"/>
          <w:szCs w:val="28"/>
        </w:rPr>
      </w:pPr>
      <w:r w:rsidRPr="00D35C76">
        <w:rPr>
          <w:b/>
          <w:bCs/>
          <w:color w:val="4472C4" w:themeColor="accent5"/>
          <w:sz w:val="28"/>
          <w:szCs w:val="28"/>
        </w:rPr>
        <w:t xml:space="preserve">Landscove C of E Primary School Ethos Group Minutes </w:t>
      </w:r>
      <w:r w:rsidR="005E7B04">
        <w:rPr>
          <w:b/>
          <w:bCs/>
          <w:color w:val="4472C4" w:themeColor="accent5"/>
          <w:sz w:val="28"/>
          <w:szCs w:val="28"/>
        </w:rPr>
        <w:t>(LEG)</w:t>
      </w:r>
      <w:r w:rsidRPr="00D35C76">
        <w:rPr>
          <w:b/>
          <w:bCs/>
          <w:color w:val="4472C4" w:themeColor="accent5"/>
          <w:sz w:val="28"/>
          <w:szCs w:val="28"/>
        </w:rPr>
        <w:t xml:space="preserve">                             </w:t>
      </w:r>
    </w:p>
    <w:p w14:paraId="1C5EA750" w14:textId="66888F84" w:rsidR="00D35C76" w:rsidRPr="00D35C76" w:rsidRDefault="00D35C76" w:rsidP="00D35C76">
      <w:pPr>
        <w:pStyle w:val="NoSpacing"/>
        <w:rPr>
          <w:b/>
          <w:bCs/>
          <w:color w:val="4472C4" w:themeColor="accent5"/>
          <w:sz w:val="28"/>
          <w:szCs w:val="28"/>
        </w:rPr>
      </w:pPr>
      <w:r w:rsidRPr="00D35C76">
        <w:rPr>
          <w:b/>
          <w:bCs/>
          <w:color w:val="4472C4" w:themeColor="accent5"/>
          <w:sz w:val="28"/>
          <w:szCs w:val="28"/>
        </w:rPr>
        <w:t xml:space="preserve">Date: </w:t>
      </w:r>
      <w:r w:rsidR="00CC1EE2" w:rsidRPr="00CC1EE2">
        <w:rPr>
          <w:b/>
          <w:bCs/>
          <w:color w:val="4472C4" w:themeColor="accent5"/>
          <w:sz w:val="28"/>
          <w:szCs w:val="28"/>
        </w:rPr>
        <w:t xml:space="preserve">Monday 22nd </w:t>
      </w:r>
      <w:r w:rsidR="00063149">
        <w:rPr>
          <w:b/>
          <w:bCs/>
          <w:color w:val="4472C4" w:themeColor="accent5"/>
          <w:sz w:val="28"/>
          <w:szCs w:val="28"/>
        </w:rPr>
        <w:t>April</w:t>
      </w:r>
      <w:r w:rsidR="00CC1EE2" w:rsidRPr="00CC1EE2">
        <w:rPr>
          <w:b/>
          <w:bCs/>
          <w:color w:val="4472C4" w:themeColor="accent5"/>
          <w:sz w:val="28"/>
          <w:szCs w:val="28"/>
        </w:rPr>
        <w:t xml:space="preserve"> 6.30 TEAMS</w:t>
      </w:r>
    </w:p>
    <w:tbl>
      <w:tblPr>
        <w:tblStyle w:val="TableGrid"/>
        <w:tblW w:w="0" w:type="auto"/>
        <w:tblLook w:val="04A0" w:firstRow="1" w:lastRow="0" w:firstColumn="1" w:lastColumn="0" w:noHBand="0" w:noVBand="1"/>
      </w:tblPr>
      <w:tblGrid>
        <w:gridCol w:w="2740"/>
        <w:gridCol w:w="5648"/>
        <w:gridCol w:w="2068"/>
      </w:tblGrid>
      <w:tr w:rsidR="00D35C76" w14:paraId="5A908C72" w14:textId="77777777" w:rsidTr="00D35C76">
        <w:tc>
          <w:tcPr>
            <w:tcW w:w="2740" w:type="dxa"/>
          </w:tcPr>
          <w:p w14:paraId="3CC5204B" w14:textId="5E136D81" w:rsidR="00D35C76" w:rsidRDefault="00D35C76" w:rsidP="00D35C76">
            <w:pPr>
              <w:pStyle w:val="NoSpacing"/>
            </w:pPr>
            <w:r w:rsidRPr="00C642D4">
              <w:rPr>
                <w:b/>
                <w:sz w:val="24"/>
                <w:szCs w:val="24"/>
              </w:rPr>
              <w:t xml:space="preserve">In attendance </w:t>
            </w:r>
          </w:p>
        </w:tc>
        <w:tc>
          <w:tcPr>
            <w:tcW w:w="5648" w:type="dxa"/>
          </w:tcPr>
          <w:p w14:paraId="7174A46D" w14:textId="2B97F839" w:rsidR="00924B2E" w:rsidRDefault="00D35C76" w:rsidP="00182709">
            <w:pPr>
              <w:pStyle w:val="NoSpacing"/>
            </w:pPr>
            <w:r>
              <w:t>Grace Coles, Rachel Baber, Christine Pascoe, Anna Neville, Jill Ryder</w:t>
            </w:r>
          </w:p>
        </w:tc>
        <w:tc>
          <w:tcPr>
            <w:tcW w:w="2068" w:type="dxa"/>
            <w:vMerge w:val="restart"/>
            <w:shd w:val="clear" w:color="auto" w:fill="A6A6A6" w:themeFill="background1" w:themeFillShade="A6"/>
          </w:tcPr>
          <w:p w14:paraId="22D4D8DE" w14:textId="77777777" w:rsidR="00D35C76" w:rsidRDefault="00D35C76" w:rsidP="00D35C76">
            <w:pPr>
              <w:pStyle w:val="NoSpacing"/>
            </w:pPr>
          </w:p>
        </w:tc>
      </w:tr>
      <w:tr w:rsidR="00D35C76" w14:paraId="0ADD9A2D" w14:textId="77777777" w:rsidTr="00D35C76">
        <w:tc>
          <w:tcPr>
            <w:tcW w:w="2740" w:type="dxa"/>
          </w:tcPr>
          <w:p w14:paraId="7668DC69" w14:textId="2A5CDF88" w:rsidR="00D35C76" w:rsidRDefault="00D35C76" w:rsidP="00D35C76">
            <w:pPr>
              <w:pStyle w:val="NoSpacing"/>
            </w:pPr>
            <w:r w:rsidRPr="00C642D4">
              <w:rPr>
                <w:b/>
                <w:sz w:val="24"/>
                <w:szCs w:val="24"/>
              </w:rPr>
              <w:t xml:space="preserve">Apologies </w:t>
            </w:r>
          </w:p>
        </w:tc>
        <w:tc>
          <w:tcPr>
            <w:tcW w:w="5648" w:type="dxa"/>
          </w:tcPr>
          <w:p w14:paraId="2FDC90AC" w14:textId="0FC06FC9" w:rsidR="00D35C76" w:rsidRDefault="00063149" w:rsidP="00D35C76">
            <w:pPr>
              <w:pStyle w:val="NoSpacing"/>
            </w:pPr>
            <w:r>
              <w:t>Michelle Pearse</w:t>
            </w:r>
            <w:r w:rsidR="00182709">
              <w:t>, Kate Burch, Becky Drew</w:t>
            </w:r>
            <w:r>
              <w:t xml:space="preserve"> </w:t>
            </w:r>
          </w:p>
        </w:tc>
        <w:tc>
          <w:tcPr>
            <w:tcW w:w="2068" w:type="dxa"/>
            <w:vMerge/>
            <w:shd w:val="clear" w:color="auto" w:fill="A6A6A6" w:themeFill="background1" w:themeFillShade="A6"/>
          </w:tcPr>
          <w:p w14:paraId="3BA6D8F2" w14:textId="77777777" w:rsidR="00D35C76" w:rsidRDefault="00D35C76" w:rsidP="00D35C76">
            <w:pPr>
              <w:pStyle w:val="NoSpacing"/>
            </w:pPr>
          </w:p>
        </w:tc>
      </w:tr>
      <w:tr w:rsidR="00D35C76" w14:paraId="5E2DDB09" w14:textId="77777777" w:rsidTr="00D35C76">
        <w:tc>
          <w:tcPr>
            <w:tcW w:w="2740" w:type="dxa"/>
          </w:tcPr>
          <w:p w14:paraId="72707727" w14:textId="47F82CF0" w:rsidR="00D35C76" w:rsidRDefault="00D35C76" w:rsidP="00D35C76">
            <w:pPr>
              <w:pStyle w:val="NoSpacing"/>
            </w:pPr>
            <w:r w:rsidRPr="00C642D4">
              <w:rPr>
                <w:b/>
                <w:sz w:val="24"/>
                <w:szCs w:val="24"/>
              </w:rPr>
              <w:t xml:space="preserve">Approve Previous minutes </w:t>
            </w:r>
          </w:p>
        </w:tc>
        <w:tc>
          <w:tcPr>
            <w:tcW w:w="5648" w:type="dxa"/>
          </w:tcPr>
          <w:p w14:paraId="5F9805F5" w14:textId="1459DED2" w:rsidR="00D35C76" w:rsidRDefault="00D35C76" w:rsidP="00D35C76">
            <w:pPr>
              <w:pStyle w:val="NoSpacing"/>
            </w:pPr>
            <w:r>
              <w:t xml:space="preserve">Approved </w:t>
            </w:r>
          </w:p>
        </w:tc>
        <w:tc>
          <w:tcPr>
            <w:tcW w:w="2068" w:type="dxa"/>
            <w:vMerge/>
            <w:shd w:val="clear" w:color="auto" w:fill="A6A6A6" w:themeFill="background1" w:themeFillShade="A6"/>
          </w:tcPr>
          <w:p w14:paraId="66296C55" w14:textId="77777777" w:rsidR="00D35C76" w:rsidRDefault="00D35C76" w:rsidP="00D35C76">
            <w:pPr>
              <w:pStyle w:val="NoSpacing"/>
            </w:pPr>
          </w:p>
        </w:tc>
      </w:tr>
      <w:tr w:rsidR="00D35C76" w14:paraId="4642C0E0" w14:textId="77777777" w:rsidTr="00D35C76">
        <w:tc>
          <w:tcPr>
            <w:tcW w:w="2740" w:type="dxa"/>
          </w:tcPr>
          <w:p w14:paraId="2038C02A" w14:textId="16E0C670" w:rsidR="00D35C76" w:rsidRDefault="00D35C76" w:rsidP="00D35C76">
            <w:pPr>
              <w:pStyle w:val="NoSpacing"/>
            </w:pPr>
            <w:r w:rsidRPr="00C642D4">
              <w:rPr>
                <w:b/>
                <w:sz w:val="24"/>
                <w:szCs w:val="24"/>
              </w:rPr>
              <w:t>Matters arising from previous meeting</w:t>
            </w:r>
          </w:p>
        </w:tc>
        <w:tc>
          <w:tcPr>
            <w:tcW w:w="5648" w:type="dxa"/>
          </w:tcPr>
          <w:p w14:paraId="1C8780BF" w14:textId="32114962" w:rsidR="00063149" w:rsidRPr="00063149" w:rsidRDefault="00063149" w:rsidP="00063149">
            <w:pPr>
              <w:rPr>
                <w:rFonts w:eastAsia="Times New Roman" w:cstheme="minorHAnsi"/>
                <w:sz w:val="24"/>
                <w:szCs w:val="24"/>
              </w:rPr>
            </w:pPr>
            <w:r w:rsidRPr="00063149">
              <w:rPr>
                <w:rFonts w:eastAsia="Times New Roman" w:cstheme="minorHAnsi"/>
                <w:sz w:val="24"/>
                <w:szCs w:val="24"/>
              </w:rPr>
              <w:t>Matters arising from previous meeting</w:t>
            </w:r>
          </w:p>
          <w:p w14:paraId="1562EAB1" w14:textId="26BC568C" w:rsidR="00063149" w:rsidRPr="00063149" w:rsidRDefault="00063149" w:rsidP="00063149">
            <w:pPr>
              <w:pStyle w:val="ListParagraph"/>
              <w:numPr>
                <w:ilvl w:val="0"/>
                <w:numId w:val="8"/>
              </w:numPr>
              <w:rPr>
                <w:rFonts w:eastAsia="Times New Roman" w:cstheme="minorHAnsi"/>
                <w:b/>
                <w:bCs/>
                <w:color w:val="538135" w:themeColor="accent6" w:themeShade="BF"/>
                <w:sz w:val="24"/>
                <w:szCs w:val="24"/>
              </w:rPr>
            </w:pPr>
            <w:r w:rsidRPr="00063149">
              <w:rPr>
                <w:rFonts w:eastAsia="Times New Roman" w:cstheme="minorHAnsi"/>
                <w:b/>
                <w:bCs/>
                <w:sz w:val="24"/>
                <w:szCs w:val="24"/>
              </w:rPr>
              <w:t xml:space="preserve">Pupil voice questions with new chn from across the school to compare answers </w:t>
            </w:r>
            <w:r w:rsidRPr="00063149">
              <w:rPr>
                <w:rFonts w:eastAsia="Times New Roman" w:cstheme="minorHAnsi"/>
                <w:b/>
                <w:bCs/>
                <w:color w:val="538135" w:themeColor="accent6" w:themeShade="BF"/>
                <w:sz w:val="24"/>
                <w:szCs w:val="24"/>
              </w:rPr>
              <w:t xml:space="preserve">– Jill to share feedback. </w:t>
            </w:r>
            <w:r w:rsidR="00182709">
              <w:rPr>
                <w:rFonts w:eastAsia="Times New Roman" w:cstheme="minorHAnsi"/>
                <w:b/>
                <w:bCs/>
                <w:color w:val="538135" w:themeColor="accent6" w:themeShade="BF"/>
                <w:sz w:val="24"/>
                <w:szCs w:val="24"/>
              </w:rPr>
              <w:t>No notable differences in responses which was interesting.</w:t>
            </w:r>
          </w:p>
          <w:p w14:paraId="3C30C135" w14:textId="30174998" w:rsidR="00D35C76" w:rsidRPr="00063149" w:rsidRDefault="00063149" w:rsidP="00063149">
            <w:pPr>
              <w:pStyle w:val="ListParagraph"/>
              <w:numPr>
                <w:ilvl w:val="0"/>
                <w:numId w:val="8"/>
              </w:numPr>
              <w:rPr>
                <w:rFonts w:eastAsia="Times New Roman" w:cstheme="minorHAnsi"/>
                <w:b/>
                <w:bCs/>
                <w:color w:val="538135" w:themeColor="accent6" w:themeShade="BF"/>
                <w:sz w:val="24"/>
                <w:szCs w:val="24"/>
              </w:rPr>
            </w:pPr>
            <w:r w:rsidRPr="00063149">
              <w:rPr>
                <w:rFonts w:eastAsia="Times New Roman" w:cstheme="minorHAnsi"/>
                <w:b/>
                <w:bCs/>
                <w:sz w:val="24"/>
                <w:szCs w:val="24"/>
              </w:rPr>
              <w:t xml:space="preserve">Jill to ask Mrs Grant and Miss Capaldi to get information re Song Machine &amp; Breakfast Market to parents asap </w:t>
            </w:r>
            <w:r w:rsidRPr="00063149">
              <w:rPr>
                <w:rFonts w:eastAsia="Times New Roman" w:cstheme="minorHAnsi"/>
                <w:b/>
                <w:bCs/>
                <w:color w:val="538135" w:themeColor="accent6" w:themeShade="BF"/>
                <w:sz w:val="24"/>
                <w:szCs w:val="24"/>
              </w:rPr>
              <w:t>– done, well attended and positive event.</w:t>
            </w:r>
          </w:p>
        </w:tc>
        <w:tc>
          <w:tcPr>
            <w:tcW w:w="2068" w:type="dxa"/>
            <w:vMerge/>
            <w:shd w:val="clear" w:color="auto" w:fill="A6A6A6" w:themeFill="background1" w:themeFillShade="A6"/>
          </w:tcPr>
          <w:p w14:paraId="3570DFB4" w14:textId="77777777" w:rsidR="00D35C76" w:rsidRDefault="00D35C76" w:rsidP="00D35C76">
            <w:pPr>
              <w:pStyle w:val="NoSpacing"/>
            </w:pPr>
          </w:p>
        </w:tc>
      </w:tr>
      <w:tr w:rsidR="00D35C76" w14:paraId="6CE72DB3" w14:textId="77777777" w:rsidTr="00D35C76">
        <w:tc>
          <w:tcPr>
            <w:tcW w:w="8388" w:type="dxa"/>
            <w:gridSpan w:val="2"/>
            <w:shd w:val="clear" w:color="auto" w:fill="A6A6A6" w:themeFill="background1" w:themeFillShade="A6"/>
          </w:tcPr>
          <w:p w14:paraId="11196D5D" w14:textId="77777777" w:rsidR="00D35C76" w:rsidRDefault="00D35C76" w:rsidP="00D35C76">
            <w:pPr>
              <w:pStyle w:val="NoSpacing"/>
            </w:pPr>
          </w:p>
        </w:tc>
        <w:tc>
          <w:tcPr>
            <w:tcW w:w="2068" w:type="dxa"/>
          </w:tcPr>
          <w:p w14:paraId="178538F8" w14:textId="3E2633B2" w:rsidR="00D35C76" w:rsidRDefault="00D35C76" w:rsidP="00D35C76">
            <w:pPr>
              <w:pStyle w:val="NoSpacing"/>
            </w:pPr>
            <w:r w:rsidRPr="00306932">
              <w:rPr>
                <w:b/>
              </w:rPr>
              <w:t>ACTIONS:</w:t>
            </w:r>
          </w:p>
        </w:tc>
      </w:tr>
      <w:tr w:rsidR="00D35C76" w14:paraId="7135BCE8" w14:textId="77777777" w:rsidTr="00D35C76">
        <w:tc>
          <w:tcPr>
            <w:tcW w:w="2740" w:type="dxa"/>
          </w:tcPr>
          <w:p w14:paraId="63AB9479" w14:textId="77777777" w:rsidR="00D35C76" w:rsidRDefault="00D35C76" w:rsidP="00D35C76">
            <w:pPr>
              <w:rPr>
                <w:b/>
                <w:sz w:val="24"/>
                <w:szCs w:val="24"/>
              </w:rPr>
            </w:pPr>
            <w:r w:rsidRPr="00C642D4">
              <w:rPr>
                <w:b/>
                <w:sz w:val="24"/>
                <w:szCs w:val="24"/>
              </w:rPr>
              <w:t>General SIAMS related update/report</w:t>
            </w:r>
            <w:r>
              <w:rPr>
                <w:b/>
                <w:sz w:val="24"/>
                <w:szCs w:val="24"/>
              </w:rPr>
              <w:t xml:space="preserve"> </w:t>
            </w:r>
          </w:p>
          <w:p w14:paraId="486BD11B" w14:textId="77777777" w:rsidR="00D35C76" w:rsidRPr="00C642D4" w:rsidRDefault="00D35C76" w:rsidP="00D35C76">
            <w:pPr>
              <w:rPr>
                <w:b/>
                <w:sz w:val="24"/>
                <w:szCs w:val="24"/>
              </w:rPr>
            </w:pPr>
          </w:p>
          <w:p w14:paraId="7BD12149" w14:textId="77777777" w:rsidR="00D35C76" w:rsidRDefault="00D35C76" w:rsidP="00D35C76">
            <w:pPr>
              <w:pStyle w:val="NoSpacing"/>
            </w:pPr>
          </w:p>
        </w:tc>
        <w:tc>
          <w:tcPr>
            <w:tcW w:w="5648" w:type="dxa"/>
          </w:tcPr>
          <w:p w14:paraId="55C54CCA" w14:textId="77777777" w:rsidR="00D35C76" w:rsidRDefault="00D35C76" w:rsidP="00D35C76">
            <w:r>
              <w:t>See Anna’s report</w:t>
            </w:r>
          </w:p>
          <w:p w14:paraId="67ADF56A" w14:textId="77777777" w:rsidR="008C053B" w:rsidRDefault="008C053B" w:rsidP="00D35C76"/>
          <w:p w14:paraId="4495C328" w14:textId="77777777" w:rsidR="008C053B" w:rsidRDefault="008C053B" w:rsidP="00063149">
            <w:r>
              <w:t xml:space="preserve">Anna read through report and explained the Christian engineer project that the Ethos group (children) want to take forward and will be sharing with the whole school through a collective worship session. </w:t>
            </w:r>
          </w:p>
          <w:p w14:paraId="236E4E3F" w14:textId="77777777" w:rsidR="008C053B" w:rsidRDefault="008C053B" w:rsidP="00063149"/>
          <w:p w14:paraId="5F388016" w14:textId="24B80EFB" w:rsidR="008C053B" w:rsidRDefault="008C053B" w:rsidP="00063149">
            <w:r>
              <w:t xml:space="preserve">Jas Capaldi &amp; Luke Ansermoz will be working with their pupil voice groups to write half termly updates for the newsletter, sharing projects being completed by these groups. </w:t>
            </w:r>
          </w:p>
          <w:p w14:paraId="4FBAEA2C" w14:textId="77777777" w:rsidR="008C053B" w:rsidRDefault="008C053B" w:rsidP="00063149"/>
          <w:p w14:paraId="20F6F810" w14:textId="2AF10E4B" w:rsidR="008C053B" w:rsidRDefault="008C053B" w:rsidP="00063149">
            <w:r>
              <w:t>Anna shared that we have clearly defined roles and responsibilities for pupil voice groups.</w:t>
            </w:r>
          </w:p>
        </w:tc>
        <w:tc>
          <w:tcPr>
            <w:tcW w:w="2068" w:type="dxa"/>
          </w:tcPr>
          <w:p w14:paraId="135722E6" w14:textId="77777777" w:rsidR="00D35C76" w:rsidRDefault="00D35C76" w:rsidP="00D35C76">
            <w:pPr>
              <w:pStyle w:val="NoSpacing"/>
            </w:pPr>
          </w:p>
          <w:p w14:paraId="3D97521B" w14:textId="086F0A1D" w:rsidR="00924B2E" w:rsidRDefault="00924B2E" w:rsidP="00D35C76">
            <w:pPr>
              <w:pStyle w:val="NoSpacing"/>
            </w:pPr>
          </w:p>
        </w:tc>
      </w:tr>
      <w:tr w:rsidR="00D35C76" w14:paraId="020FD16E" w14:textId="77777777" w:rsidTr="008C053B">
        <w:trPr>
          <w:trHeight w:val="4413"/>
        </w:trPr>
        <w:tc>
          <w:tcPr>
            <w:tcW w:w="2740" w:type="dxa"/>
          </w:tcPr>
          <w:p w14:paraId="06E4B441" w14:textId="20994210" w:rsidR="00D35C76" w:rsidRPr="00C642D4" w:rsidRDefault="00D35C76" w:rsidP="00D35C76">
            <w:pPr>
              <w:rPr>
                <w:b/>
                <w:bCs/>
                <w:sz w:val="24"/>
                <w:szCs w:val="24"/>
              </w:rPr>
            </w:pPr>
            <w:r w:rsidRPr="00C642D4">
              <w:rPr>
                <w:b/>
                <w:bCs/>
                <w:sz w:val="24"/>
                <w:szCs w:val="24"/>
              </w:rPr>
              <w:t>Discussion</w:t>
            </w:r>
            <w:r>
              <w:rPr>
                <w:b/>
                <w:bCs/>
                <w:sz w:val="24"/>
                <w:szCs w:val="24"/>
              </w:rPr>
              <w:t xml:space="preserve"> and </w:t>
            </w:r>
            <w:r w:rsidRPr="00C642D4">
              <w:rPr>
                <w:b/>
                <w:bCs/>
                <w:sz w:val="24"/>
                <w:szCs w:val="24"/>
              </w:rPr>
              <w:t xml:space="preserve">action points agreed from current </w:t>
            </w:r>
            <w:r w:rsidR="00CC1EE2">
              <w:rPr>
                <w:b/>
                <w:bCs/>
                <w:sz w:val="24"/>
                <w:szCs w:val="24"/>
              </w:rPr>
              <w:t>L</w:t>
            </w:r>
            <w:r w:rsidRPr="00C642D4">
              <w:rPr>
                <w:b/>
                <w:bCs/>
                <w:sz w:val="24"/>
                <w:szCs w:val="24"/>
              </w:rPr>
              <w:t>EG monitoring enquiry:</w:t>
            </w:r>
          </w:p>
          <w:p w14:paraId="0EE3E6DA" w14:textId="77777777" w:rsidR="00D35C76" w:rsidRDefault="00D35C76" w:rsidP="00D35C76">
            <w:pPr>
              <w:rPr>
                <w:b/>
              </w:rPr>
            </w:pPr>
          </w:p>
          <w:p w14:paraId="3124FE5A" w14:textId="77777777" w:rsidR="002B4B6A" w:rsidRDefault="002B4B6A" w:rsidP="00D35C76">
            <w:pPr>
              <w:rPr>
                <w:b/>
              </w:rPr>
            </w:pPr>
          </w:p>
          <w:p w14:paraId="359D0E16" w14:textId="62B59D1A" w:rsidR="00D35C76" w:rsidRDefault="00D35C76" w:rsidP="00D35C76">
            <w:pPr>
              <w:pStyle w:val="NoSpacing"/>
            </w:pPr>
            <w:r w:rsidRPr="00C642D4">
              <w:rPr>
                <w:b/>
                <w:sz w:val="24"/>
                <w:szCs w:val="24"/>
              </w:rPr>
              <w:t>Planning for next monitoring enquiry:</w:t>
            </w:r>
          </w:p>
        </w:tc>
        <w:tc>
          <w:tcPr>
            <w:tcW w:w="5648" w:type="dxa"/>
          </w:tcPr>
          <w:p w14:paraId="3CCF5260" w14:textId="77777777" w:rsidR="00CC1EE2" w:rsidRDefault="003F0FC6" w:rsidP="00063149">
            <w:r>
              <w:t xml:space="preserve">Enquiry/Monitor: </w:t>
            </w:r>
            <w:r w:rsidR="00063149">
              <w:t>No enquiry as we were a unit ahead of ourselves</w:t>
            </w:r>
          </w:p>
          <w:p w14:paraId="780D7144" w14:textId="77777777" w:rsidR="00063149" w:rsidRDefault="00063149" w:rsidP="00063149"/>
          <w:p w14:paraId="60AE4AED" w14:textId="77777777" w:rsidR="00063149" w:rsidRDefault="00063149" w:rsidP="00063149"/>
          <w:p w14:paraId="7558485D" w14:textId="77777777" w:rsidR="00063149" w:rsidRDefault="00063149" w:rsidP="00063149"/>
          <w:p w14:paraId="7B6F70C2" w14:textId="77777777" w:rsidR="00063149" w:rsidRDefault="00063149" w:rsidP="00063149"/>
          <w:p w14:paraId="7D45C898" w14:textId="77777777" w:rsidR="00063149" w:rsidRPr="00063149" w:rsidRDefault="00063149" w:rsidP="00063149">
            <w:pPr>
              <w:rPr>
                <w:rFonts w:eastAsia="Times New Roman" w:cstheme="minorHAnsi"/>
                <w:b/>
                <w:bCs/>
                <w:sz w:val="24"/>
                <w:szCs w:val="24"/>
              </w:rPr>
            </w:pPr>
            <w:r w:rsidRPr="00063149">
              <w:rPr>
                <w:rFonts w:eastAsia="Times New Roman" w:cstheme="minorHAnsi"/>
                <w:b/>
                <w:bCs/>
                <w:sz w:val="24"/>
                <w:szCs w:val="24"/>
              </w:rPr>
              <w:t>Enquiry focus: How does the curriculum reflect the theologically rooted Christian vision?</w:t>
            </w:r>
          </w:p>
          <w:p w14:paraId="792D74D0" w14:textId="77777777" w:rsidR="00063149" w:rsidRPr="00063149" w:rsidRDefault="00063149" w:rsidP="00063149">
            <w:pPr>
              <w:pStyle w:val="ListParagraph"/>
              <w:numPr>
                <w:ilvl w:val="0"/>
                <w:numId w:val="9"/>
              </w:numPr>
              <w:rPr>
                <w:rFonts w:eastAsia="Times New Roman" w:cstheme="minorHAnsi"/>
                <w:b/>
                <w:bCs/>
                <w:sz w:val="24"/>
                <w:szCs w:val="24"/>
              </w:rPr>
            </w:pPr>
            <w:r w:rsidRPr="00063149">
              <w:rPr>
                <w:rFonts w:eastAsia="Times New Roman" w:cstheme="minorHAnsi"/>
                <w:b/>
                <w:bCs/>
                <w:sz w:val="24"/>
                <w:szCs w:val="24"/>
              </w:rPr>
              <w:t xml:space="preserve">Monitoring activity 1:  interview with a curriculum leader – </w:t>
            </w:r>
          </w:p>
          <w:p w14:paraId="5FE74AAB" w14:textId="77777777" w:rsidR="00063149" w:rsidRPr="00063149" w:rsidRDefault="00063149" w:rsidP="00063149">
            <w:pPr>
              <w:pStyle w:val="ListParagraph"/>
              <w:numPr>
                <w:ilvl w:val="0"/>
                <w:numId w:val="9"/>
              </w:numPr>
              <w:rPr>
                <w:rFonts w:eastAsia="Times New Roman" w:cstheme="minorHAnsi"/>
                <w:b/>
                <w:bCs/>
                <w:sz w:val="24"/>
                <w:szCs w:val="24"/>
              </w:rPr>
            </w:pPr>
            <w:r w:rsidRPr="00063149">
              <w:rPr>
                <w:rFonts w:eastAsia="Times New Roman" w:cstheme="minorHAnsi"/>
                <w:b/>
                <w:bCs/>
                <w:sz w:val="24"/>
                <w:szCs w:val="24"/>
              </w:rPr>
              <w:t>Monitoring activity 2: interview with Head and SEND lead if available – Tuesday would be best as Rosina is in then.</w:t>
            </w:r>
          </w:p>
          <w:p w14:paraId="65323AEE" w14:textId="0217322F" w:rsidR="00063149" w:rsidRPr="00063149" w:rsidRDefault="00063149" w:rsidP="00063149">
            <w:pPr>
              <w:pStyle w:val="ListParagraph"/>
              <w:numPr>
                <w:ilvl w:val="0"/>
                <w:numId w:val="9"/>
              </w:numPr>
              <w:rPr>
                <w:rFonts w:eastAsia="Times New Roman" w:cstheme="minorHAnsi"/>
                <w:b/>
                <w:bCs/>
                <w:sz w:val="24"/>
                <w:szCs w:val="24"/>
              </w:rPr>
            </w:pPr>
            <w:r w:rsidRPr="00063149">
              <w:rPr>
                <w:rFonts w:eastAsia="Times New Roman" w:cstheme="minorHAnsi"/>
                <w:b/>
                <w:bCs/>
                <w:sz w:val="24"/>
                <w:szCs w:val="24"/>
              </w:rPr>
              <w:t>Monitoring activity 3: Interview with children with their books</w:t>
            </w:r>
          </w:p>
        </w:tc>
        <w:tc>
          <w:tcPr>
            <w:tcW w:w="2068" w:type="dxa"/>
          </w:tcPr>
          <w:p w14:paraId="5485E4C7" w14:textId="77777777" w:rsidR="00D35C76" w:rsidRDefault="00D35C76" w:rsidP="00D35C76"/>
          <w:p w14:paraId="6F9E00C3" w14:textId="77777777" w:rsidR="008C053B" w:rsidRDefault="008C053B" w:rsidP="00D35C76"/>
          <w:p w14:paraId="043FEB79" w14:textId="77777777" w:rsidR="008C053B" w:rsidRDefault="008C053B" w:rsidP="00D35C76"/>
          <w:p w14:paraId="6386848A" w14:textId="77777777" w:rsidR="008C053B" w:rsidRDefault="008C053B" w:rsidP="00D35C76"/>
          <w:p w14:paraId="62D49619" w14:textId="77777777" w:rsidR="008C053B" w:rsidRDefault="008C053B" w:rsidP="00D35C76"/>
          <w:p w14:paraId="5F85A9D7" w14:textId="77777777" w:rsidR="008C053B" w:rsidRDefault="008C053B" w:rsidP="00D35C76"/>
          <w:p w14:paraId="725F35F8" w14:textId="042EA43D" w:rsidR="008C053B" w:rsidRDefault="008C053B" w:rsidP="00D35C76">
            <w:r>
              <w:t>Rachel will complete the interview with Curriculum leader &amp; children date &amp; time TBC via AN</w:t>
            </w:r>
          </w:p>
          <w:p w14:paraId="2FA69843" w14:textId="5D7C689A" w:rsidR="00D35C76" w:rsidRDefault="008C053B" w:rsidP="00D35C76">
            <w:r>
              <w:t>Grace will complete activity 2 with Jill &amp; Rosina</w:t>
            </w:r>
          </w:p>
          <w:p w14:paraId="149F0D3D" w14:textId="77777777" w:rsidR="00924B2E" w:rsidRDefault="00924B2E" w:rsidP="00D35C76"/>
          <w:p w14:paraId="530BAD9A" w14:textId="4B2068CD" w:rsidR="00D35C76" w:rsidRDefault="00D35C76" w:rsidP="00063149"/>
        </w:tc>
      </w:tr>
      <w:tr w:rsidR="00D35C76" w14:paraId="6E7A667D" w14:textId="77777777" w:rsidTr="00D35C76">
        <w:tc>
          <w:tcPr>
            <w:tcW w:w="2740" w:type="dxa"/>
          </w:tcPr>
          <w:p w14:paraId="33E20C54" w14:textId="733E9B42" w:rsidR="00D35C76" w:rsidRPr="002B4B6A" w:rsidRDefault="00D35C76" w:rsidP="002B4B6A">
            <w:pPr>
              <w:rPr>
                <w:b/>
                <w:sz w:val="24"/>
                <w:szCs w:val="24"/>
              </w:rPr>
            </w:pPr>
            <w:r w:rsidRPr="00C642D4">
              <w:rPr>
                <w:b/>
                <w:sz w:val="24"/>
                <w:szCs w:val="24"/>
              </w:rPr>
              <w:t xml:space="preserve">Head of </w:t>
            </w:r>
            <w:r>
              <w:rPr>
                <w:b/>
                <w:sz w:val="24"/>
                <w:szCs w:val="24"/>
              </w:rPr>
              <w:t>S</w:t>
            </w:r>
            <w:r w:rsidRPr="00C642D4">
              <w:rPr>
                <w:b/>
                <w:sz w:val="24"/>
                <w:szCs w:val="24"/>
              </w:rPr>
              <w:t xml:space="preserve">chool general report/update </w:t>
            </w:r>
          </w:p>
        </w:tc>
        <w:tc>
          <w:tcPr>
            <w:tcW w:w="5648" w:type="dxa"/>
          </w:tcPr>
          <w:p w14:paraId="08353EF8" w14:textId="77777777" w:rsidR="00D35C76" w:rsidRDefault="003F0FC6" w:rsidP="00D35C76">
            <w:pPr>
              <w:pStyle w:val="NoSpacing"/>
            </w:pPr>
            <w:r w:rsidRPr="003F0FC6">
              <w:t>JR read through report</w:t>
            </w:r>
          </w:p>
          <w:p w14:paraId="01FFC22C" w14:textId="110CE42D" w:rsidR="00924B2E" w:rsidRDefault="00924B2E" w:rsidP="00D35C76">
            <w:pPr>
              <w:pStyle w:val="NoSpacing"/>
            </w:pPr>
            <w:r>
              <w:t>No questions</w:t>
            </w:r>
          </w:p>
        </w:tc>
        <w:tc>
          <w:tcPr>
            <w:tcW w:w="2068" w:type="dxa"/>
          </w:tcPr>
          <w:p w14:paraId="4BC8B952" w14:textId="7367FA02" w:rsidR="00D35C76" w:rsidRDefault="00D35C76" w:rsidP="00D35C76">
            <w:pPr>
              <w:pStyle w:val="NoSpacing"/>
            </w:pPr>
          </w:p>
        </w:tc>
      </w:tr>
      <w:tr w:rsidR="00D35C76" w14:paraId="23CC1670" w14:textId="77777777" w:rsidTr="00924B2E">
        <w:trPr>
          <w:trHeight w:val="3010"/>
        </w:trPr>
        <w:tc>
          <w:tcPr>
            <w:tcW w:w="2740" w:type="dxa"/>
          </w:tcPr>
          <w:p w14:paraId="50F03B8C" w14:textId="4B12C9C8" w:rsidR="00D35C76" w:rsidRPr="00C642D4" w:rsidRDefault="00CC1EE2" w:rsidP="00D35C76">
            <w:pPr>
              <w:rPr>
                <w:b/>
                <w:sz w:val="24"/>
                <w:szCs w:val="24"/>
              </w:rPr>
            </w:pPr>
            <w:r>
              <w:rPr>
                <w:b/>
                <w:sz w:val="24"/>
                <w:szCs w:val="24"/>
              </w:rPr>
              <w:lastRenderedPageBreak/>
              <w:t>L</w:t>
            </w:r>
            <w:r w:rsidR="00D35C76" w:rsidRPr="00C642D4">
              <w:rPr>
                <w:b/>
                <w:sz w:val="24"/>
                <w:szCs w:val="24"/>
              </w:rPr>
              <w:t xml:space="preserve">EGs/Parent/Community feedback </w:t>
            </w:r>
          </w:p>
          <w:p w14:paraId="68BAC93C" w14:textId="77777777" w:rsidR="00D35C76" w:rsidRDefault="00D35C76" w:rsidP="00D35C76">
            <w:pPr>
              <w:pStyle w:val="NoSpacing"/>
            </w:pPr>
          </w:p>
        </w:tc>
        <w:tc>
          <w:tcPr>
            <w:tcW w:w="5648" w:type="dxa"/>
          </w:tcPr>
          <w:p w14:paraId="0662DFEF" w14:textId="77777777" w:rsidR="00924B2E" w:rsidRDefault="00182709" w:rsidP="00D35C76">
            <w:pPr>
              <w:pStyle w:val="NoSpacing"/>
              <w:rPr>
                <w:b/>
                <w:bCs/>
              </w:rPr>
            </w:pPr>
            <w:r w:rsidRPr="00182709">
              <w:rPr>
                <w:b/>
                <w:bCs/>
              </w:rPr>
              <w:t>Christine: Community feedback</w:t>
            </w:r>
          </w:p>
          <w:p w14:paraId="490A38F6" w14:textId="77777777" w:rsidR="00182709" w:rsidRDefault="00182709" w:rsidP="00D35C76">
            <w:pPr>
              <w:pStyle w:val="NoSpacing"/>
            </w:pPr>
            <w:r>
              <w:t xml:space="preserve">Christine was </w:t>
            </w:r>
            <w:r w:rsidR="008C053B">
              <w:t>asked</w:t>
            </w:r>
            <w:r>
              <w:t xml:space="preserve"> to pass on thanks from </w:t>
            </w:r>
            <w:r w:rsidR="008C053B">
              <w:t>all</w:t>
            </w:r>
            <w:r>
              <w:t xml:space="preserve"> at the breakfast market for Song Machine attendance. Market had a very successful </w:t>
            </w:r>
            <w:r w:rsidR="008C053B">
              <w:t xml:space="preserve">morning. </w:t>
            </w:r>
          </w:p>
          <w:p w14:paraId="71B70B87" w14:textId="77777777" w:rsidR="0043280B" w:rsidRDefault="0043280B" w:rsidP="00D35C76">
            <w:pPr>
              <w:pStyle w:val="NoSpacing"/>
            </w:pPr>
            <w:r>
              <w:t>Village Summer fete will be on 13</w:t>
            </w:r>
            <w:r w:rsidRPr="0043280B">
              <w:rPr>
                <w:vertAlign w:val="superscript"/>
              </w:rPr>
              <w:t>th</w:t>
            </w:r>
            <w:r>
              <w:t xml:space="preserve"> July. Would the school like to run a stall and have Song Machine perform. JR said yes.</w:t>
            </w:r>
          </w:p>
          <w:p w14:paraId="7DE60F87" w14:textId="77777777" w:rsidR="0043280B" w:rsidRPr="0043280B" w:rsidRDefault="0043280B" w:rsidP="00D35C76">
            <w:pPr>
              <w:pStyle w:val="NoSpacing"/>
              <w:rPr>
                <w:b/>
                <w:bCs/>
              </w:rPr>
            </w:pPr>
            <w:r w:rsidRPr="0043280B">
              <w:rPr>
                <w:b/>
                <w:bCs/>
              </w:rPr>
              <w:t>Rachel:</w:t>
            </w:r>
          </w:p>
          <w:p w14:paraId="021D2BF0" w14:textId="0958698C" w:rsidR="0043280B" w:rsidRPr="007F46CE" w:rsidRDefault="0043280B" w:rsidP="0043280B">
            <w:pPr>
              <w:pStyle w:val="NoSpacing"/>
              <w:numPr>
                <w:ilvl w:val="0"/>
                <w:numId w:val="10"/>
              </w:numPr>
              <w:rPr>
                <w:b/>
                <w:bCs/>
                <w:color w:val="538135" w:themeColor="accent6" w:themeShade="BF"/>
              </w:rPr>
            </w:pPr>
            <w:r>
              <w:t xml:space="preserve">One parent asked if we might change/step up events on Sports day?  </w:t>
            </w:r>
            <w:r w:rsidRPr="007F46CE">
              <w:rPr>
                <w:b/>
                <w:bCs/>
                <w:color w:val="538135" w:themeColor="accent6" w:themeShade="BF"/>
              </w:rPr>
              <w:t>JR explained that we leave all athletic field events in Mr Tanners hands. Our traditional sports day ensures inclusivity and fun. Parents within this meeting felt the day would be longer and maybe too long if we added events. School has no plans to change the structure at this point.</w:t>
            </w:r>
          </w:p>
          <w:p w14:paraId="5E32ABEF" w14:textId="77777777" w:rsidR="0043280B" w:rsidRDefault="0043280B" w:rsidP="0043280B">
            <w:pPr>
              <w:pStyle w:val="NoSpacing"/>
              <w:numPr>
                <w:ilvl w:val="0"/>
                <w:numId w:val="10"/>
              </w:numPr>
            </w:pPr>
            <w:r>
              <w:t>Questions asked about AR, quizzing and star reader tests – how are children told their ZPD? Is it public?</w:t>
            </w:r>
          </w:p>
          <w:p w14:paraId="6C1541F5" w14:textId="77777777" w:rsidR="0043280B" w:rsidRDefault="0043280B" w:rsidP="0043280B">
            <w:pPr>
              <w:pStyle w:val="NoSpacing"/>
              <w:ind w:left="720"/>
              <w:rPr>
                <w:b/>
                <w:bCs/>
                <w:color w:val="538135" w:themeColor="accent6" w:themeShade="BF"/>
              </w:rPr>
            </w:pPr>
            <w:r w:rsidRPr="007F46CE">
              <w:rPr>
                <w:b/>
                <w:bCs/>
                <w:color w:val="538135" w:themeColor="accent6" w:themeShade="BF"/>
              </w:rPr>
              <w:t xml:space="preserve">No! We monitor, give individual feedback and guidance with where to read within a zone. </w:t>
            </w:r>
            <w:r w:rsidR="007F46CE" w:rsidRPr="007F46CE">
              <w:rPr>
                <w:b/>
                <w:bCs/>
                <w:color w:val="538135" w:themeColor="accent6" w:themeShade="BF"/>
              </w:rPr>
              <w:t>What we can’t do is stop chn from sharing ZPDs with each other.</w:t>
            </w:r>
          </w:p>
          <w:p w14:paraId="663E3BAC" w14:textId="77777777" w:rsidR="007F46CE" w:rsidRPr="007F46CE" w:rsidRDefault="007F46CE" w:rsidP="007F46CE">
            <w:pPr>
              <w:pStyle w:val="NoSpacing"/>
              <w:rPr>
                <w:b/>
                <w:bCs/>
              </w:rPr>
            </w:pPr>
            <w:r w:rsidRPr="007F46CE">
              <w:rPr>
                <w:b/>
                <w:bCs/>
              </w:rPr>
              <w:t xml:space="preserve">Grace: </w:t>
            </w:r>
          </w:p>
          <w:p w14:paraId="2A544E4A" w14:textId="16B5C49D" w:rsidR="007F46CE" w:rsidRDefault="007F46CE" w:rsidP="007F46CE">
            <w:pPr>
              <w:pStyle w:val="NoSpacing"/>
            </w:pPr>
            <w:r w:rsidRPr="007F46CE">
              <w:t xml:space="preserve">C2 parents would like clarification about the use of TTRS for their chn. </w:t>
            </w:r>
            <w:r>
              <w:t>There was a question around certificates and if KS1 chn can earn these.</w:t>
            </w:r>
          </w:p>
          <w:p w14:paraId="0EE8B1AD" w14:textId="77777777" w:rsidR="0055140C" w:rsidRDefault="0055140C" w:rsidP="007F46CE">
            <w:pPr>
              <w:pStyle w:val="NoSpacing"/>
            </w:pPr>
          </w:p>
          <w:p w14:paraId="4102492E" w14:textId="4D0F168B" w:rsidR="0055140C" w:rsidRDefault="0055140C" w:rsidP="007F46CE">
            <w:pPr>
              <w:pStyle w:val="NoSpacing"/>
            </w:pPr>
            <w:r>
              <w:t>General discussion around the new housing development and the school providing some welcome cards – Christine will deliver. Raise profile of school.</w:t>
            </w:r>
          </w:p>
          <w:p w14:paraId="05D29ED0" w14:textId="77777777" w:rsidR="0055140C" w:rsidRDefault="0055140C" w:rsidP="007F46CE">
            <w:pPr>
              <w:pStyle w:val="NoSpacing"/>
            </w:pPr>
          </w:p>
          <w:p w14:paraId="6FD1A5AA" w14:textId="7A6A3C86" w:rsidR="0055140C" w:rsidRPr="007F46CE" w:rsidRDefault="0055140C" w:rsidP="007F46CE">
            <w:pPr>
              <w:pStyle w:val="NoSpacing"/>
            </w:pPr>
            <w:r>
              <w:t>Bags to School – ask Michelle to give a named contact to Christine.</w:t>
            </w:r>
          </w:p>
          <w:p w14:paraId="36B56F70" w14:textId="77777777" w:rsidR="007F46CE" w:rsidRDefault="007F46CE" w:rsidP="007F46CE">
            <w:pPr>
              <w:pStyle w:val="NoSpacing"/>
            </w:pPr>
          </w:p>
          <w:p w14:paraId="60C6FE80" w14:textId="410071BC" w:rsidR="007F46CE" w:rsidRPr="00182709" w:rsidRDefault="007F46CE" w:rsidP="007F46CE">
            <w:pPr>
              <w:pStyle w:val="NoSpacing"/>
            </w:pPr>
            <w:r>
              <w:t>No further feedback.</w:t>
            </w:r>
          </w:p>
        </w:tc>
        <w:tc>
          <w:tcPr>
            <w:tcW w:w="2068" w:type="dxa"/>
          </w:tcPr>
          <w:p w14:paraId="75C33BDF" w14:textId="03E0192C" w:rsidR="00D35C76" w:rsidRDefault="0043280B" w:rsidP="00D35C76">
            <w:pPr>
              <w:pStyle w:val="NoSpacing"/>
            </w:pPr>
            <w:r>
              <w:t xml:space="preserve">Jill to make all staff aware of fete date &amp; set up staff rota. </w:t>
            </w:r>
          </w:p>
          <w:p w14:paraId="1C4AEE92" w14:textId="69032439" w:rsidR="0043280B" w:rsidRDefault="0043280B" w:rsidP="00D35C76">
            <w:pPr>
              <w:pStyle w:val="NoSpacing"/>
            </w:pPr>
            <w:r>
              <w:t>Song Machine to be booked.</w:t>
            </w:r>
          </w:p>
          <w:p w14:paraId="7082794C" w14:textId="77777777" w:rsidR="0043280B" w:rsidRDefault="0043280B" w:rsidP="00D35C76">
            <w:pPr>
              <w:pStyle w:val="NoSpacing"/>
            </w:pPr>
          </w:p>
          <w:p w14:paraId="7E3E863F" w14:textId="77777777" w:rsidR="0043280B" w:rsidRDefault="0043280B" w:rsidP="00D35C76">
            <w:pPr>
              <w:pStyle w:val="NoSpacing"/>
            </w:pPr>
          </w:p>
          <w:p w14:paraId="074ABAF8" w14:textId="77777777" w:rsidR="0043280B" w:rsidRDefault="0043280B" w:rsidP="00D35C76">
            <w:pPr>
              <w:pStyle w:val="NoSpacing"/>
            </w:pPr>
          </w:p>
          <w:p w14:paraId="0CD2B3D0" w14:textId="5625A365" w:rsidR="0043280B" w:rsidRDefault="0043280B" w:rsidP="00D35C76">
            <w:pPr>
              <w:pStyle w:val="NoSpacing"/>
            </w:pPr>
            <w:r>
              <w:t>JR to talk to Mr A about ensuring privacy when sharing ZPDs with chn</w:t>
            </w:r>
          </w:p>
          <w:p w14:paraId="7B255350" w14:textId="77777777" w:rsidR="00D35C76" w:rsidRDefault="00D35C76" w:rsidP="00D35C76">
            <w:pPr>
              <w:pStyle w:val="NoSpacing"/>
            </w:pPr>
          </w:p>
          <w:p w14:paraId="3AF0BF68" w14:textId="77777777" w:rsidR="007F46CE" w:rsidRDefault="007F46CE" w:rsidP="00D35C76">
            <w:pPr>
              <w:pStyle w:val="NoSpacing"/>
            </w:pPr>
          </w:p>
          <w:p w14:paraId="2FF686B7" w14:textId="77777777" w:rsidR="007F46CE" w:rsidRDefault="007F46CE" w:rsidP="00D35C76">
            <w:pPr>
              <w:pStyle w:val="NoSpacing"/>
            </w:pPr>
          </w:p>
          <w:p w14:paraId="12B92C36" w14:textId="77777777" w:rsidR="007F46CE" w:rsidRDefault="007F46CE" w:rsidP="00D35C76">
            <w:pPr>
              <w:pStyle w:val="NoSpacing"/>
            </w:pPr>
          </w:p>
          <w:p w14:paraId="4585AB0B" w14:textId="77777777" w:rsidR="007F46CE" w:rsidRDefault="007F46CE" w:rsidP="00D35C76">
            <w:pPr>
              <w:pStyle w:val="NoSpacing"/>
            </w:pPr>
          </w:p>
          <w:p w14:paraId="72C1EF4A" w14:textId="77777777" w:rsidR="007F46CE" w:rsidRDefault="007F46CE" w:rsidP="00D35C76">
            <w:pPr>
              <w:pStyle w:val="NoSpacing"/>
            </w:pPr>
          </w:p>
          <w:p w14:paraId="1ADBCED1" w14:textId="77777777" w:rsidR="007F46CE" w:rsidRDefault="007F46CE" w:rsidP="00D35C76">
            <w:pPr>
              <w:pStyle w:val="NoSpacing"/>
            </w:pPr>
          </w:p>
          <w:p w14:paraId="14125E1E" w14:textId="77777777" w:rsidR="007F46CE" w:rsidRDefault="007F46CE" w:rsidP="00D35C76">
            <w:pPr>
              <w:pStyle w:val="NoSpacing"/>
            </w:pPr>
          </w:p>
          <w:p w14:paraId="71EE68AA" w14:textId="77777777" w:rsidR="007F46CE" w:rsidRDefault="007F46CE" w:rsidP="00D35C76">
            <w:pPr>
              <w:pStyle w:val="NoSpacing"/>
            </w:pPr>
          </w:p>
          <w:p w14:paraId="1B110099" w14:textId="77777777" w:rsidR="007F46CE" w:rsidRDefault="007F46CE" w:rsidP="00D35C76">
            <w:pPr>
              <w:pStyle w:val="NoSpacing"/>
            </w:pPr>
          </w:p>
          <w:p w14:paraId="3BC05BA2" w14:textId="40D76022" w:rsidR="007F46CE" w:rsidRDefault="007F46CE" w:rsidP="00D35C76">
            <w:pPr>
              <w:pStyle w:val="NoSpacing"/>
            </w:pPr>
            <w:r>
              <w:t>JR to ask Mrs Lunt &amp; Mrs Watson to give further information.</w:t>
            </w:r>
          </w:p>
          <w:p w14:paraId="53094523" w14:textId="77777777" w:rsidR="00D35C76" w:rsidRDefault="00D35C76" w:rsidP="00D35C76">
            <w:pPr>
              <w:pStyle w:val="NoSpacing"/>
            </w:pPr>
          </w:p>
          <w:p w14:paraId="4D1E706E" w14:textId="2D14E4DD" w:rsidR="00D35C76" w:rsidRDefault="00D35C76" w:rsidP="00D35C76">
            <w:pPr>
              <w:pStyle w:val="NoSpacing"/>
            </w:pPr>
          </w:p>
        </w:tc>
      </w:tr>
      <w:tr w:rsidR="00D35C76" w14:paraId="07D549FB" w14:textId="77777777" w:rsidTr="00D35C76">
        <w:tc>
          <w:tcPr>
            <w:tcW w:w="2740" w:type="dxa"/>
          </w:tcPr>
          <w:p w14:paraId="47F0BB80" w14:textId="3F63505C" w:rsidR="00D35C76" w:rsidRPr="00C642D4" w:rsidRDefault="00D35C76" w:rsidP="00D35C76">
            <w:pPr>
              <w:rPr>
                <w:b/>
                <w:sz w:val="24"/>
                <w:szCs w:val="24"/>
              </w:rPr>
            </w:pPr>
            <w:r w:rsidRPr="00C642D4">
              <w:rPr>
                <w:b/>
                <w:sz w:val="24"/>
                <w:szCs w:val="24"/>
              </w:rPr>
              <w:t>AOB</w:t>
            </w:r>
          </w:p>
          <w:p w14:paraId="67857E6F" w14:textId="79560426" w:rsidR="00D35C76" w:rsidRDefault="00D35C76" w:rsidP="00D35C76">
            <w:pPr>
              <w:pStyle w:val="NoSpacing"/>
            </w:pPr>
            <w:r w:rsidRPr="00C642D4">
              <w:rPr>
                <w:b/>
                <w:sz w:val="24"/>
                <w:szCs w:val="24"/>
              </w:rPr>
              <w:t>Date of next meeting</w:t>
            </w:r>
          </w:p>
        </w:tc>
        <w:tc>
          <w:tcPr>
            <w:tcW w:w="5648" w:type="dxa"/>
          </w:tcPr>
          <w:p w14:paraId="77E0B68F" w14:textId="77777777" w:rsidR="00D35C76" w:rsidRDefault="00D35C76" w:rsidP="00D35C76"/>
          <w:p w14:paraId="07504790" w14:textId="6B6D94CC" w:rsidR="00D35C76" w:rsidRDefault="00063149" w:rsidP="00D35C76">
            <w:pPr>
              <w:pStyle w:val="NoSpacing"/>
            </w:pPr>
            <w:r>
              <w:t>10</w:t>
            </w:r>
            <w:r w:rsidRPr="00063149">
              <w:rPr>
                <w:vertAlign w:val="superscript"/>
              </w:rPr>
              <w:t>th</w:t>
            </w:r>
            <w:r>
              <w:t xml:space="preserve"> June</w:t>
            </w:r>
            <w:r w:rsidR="00924B2E">
              <w:t xml:space="preserve"> 2024 6:30 TEAMS</w:t>
            </w:r>
          </w:p>
        </w:tc>
        <w:tc>
          <w:tcPr>
            <w:tcW w:w="2068" w:type="dxa"/>
          </w:tcPr>
          <w:p w14:paraId="2DD60D9F" w14:textId="25802049" w:rsidR="00D35C76" w:rsidRDefault="00D35C76" w:rsidP="00D35C76">
            <w:pPr>
              <w:pStyle w:val="NoSpacing"/>
            </w:pPr>
          </w:p>
        </w:tc>
      </w:tr>
    </w:tbl>
    <w:p w14:paraId="51CA6497" w14:textId="77777777" w:rsidR="00D35C76" w:rsidRPr="00D35C76" w:rsidRDefault="00D35C76" w:rsidP="00D35C76">
      <w:pPr>
        <w:pStyle w:val="NoSpacing"/>
      </w:pPr>
    </w:p>
    <w:p w14:paraId="2FE36A93" w14:textId="79815DA4" w:rsidR="00E74E72" w:rsidRPr="00175313" w:rsidRDefault="00E05ABC" w:rsidP="00175313">
      <w:pPr>
        <w:pStyle w:val="Heading2"/>
        <w:rPr>
          <w:b/>
          <w:color w:val="1F4E79" w:themeColor="accent1" w:themeShade="80"/>
        </w:rPr>
      </w:pPr>
      <w:bookmarkStart w:id="0" w:name="_Hlk154930713"/>
      <w:r>
        <w:rPr>
          <w:b/>
          <w:color w:val="1F4E79" w:themeColor="accent1" w:themeShade="80"/>
        </w:rPr>
        <w:t xml:space="preserve"> </w:t>
      </w:r>
      <w:bookmarkEnd w:id="0"/>
    </w:p>
    <w:sectPr w:rsidR="00E74E72" w:rsidRPr="00175313" w:rsidSect="006D7090">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ED20D" w14:textId="77777777" w:rsidR="006D7090" w:rsidRDefault="006D7090" w:rsidP="00D35C76">
      <w:pPr>
        <w:spacing w:after="0" w:line="240" w:lineRule="auto"/>
      </w:pPr>
      <w:r>
        <w:separator/>
      </w:r>
    </w:p>
  </w:endnote>
  <w:endnote w:type="continuationSeparator" w:id="0">
    <w:p w14:paraId="338EF609" w14:textId="77777777" w:rsidR="006D7090" w:rsidRDefault="006D7090" w:rsidP="00D35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505A9" w14:textId="77777777" w:rsidR="005E7B04" w:rsidRDefault="005E7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B4618" w14:textId="77777777" w:rsidR="005E7B04" w:rsidRDefault="005E7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F34BC" w14:textId="77777777" w:rsidR="005E7B04" w:rsidRDefault="005E7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C2E50" w14:textId="77777777" w:rsidR="006D7090" w:rsidRDefault="006D7090" w:rsidP="00D35C76">
      <w:pPr>
        <w:spacing w:after="0" w:line="240" w:lineRule="auto"/>
      </w:pPr>
      <w:r>
        <w:separator/>
      </w:r>
    </w:p>
  </w:footnote>
  <w:footnote w:type="continuationSeparator" w:id="0">
    <w:p w14:paraId="71F00A2E" w14:textId="77777777" w:rsidR="006D7090" w:rsidRDefault="006D7090" w:rsidP="00D35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0FA4C" w14:textId="77777777" w:rsidR="005E7B04" w:rsidRDefault="005E7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3997721"/>
      <w:docPartObj>
        <w:docPartGallery w:val="Watermarks"/>
        <w:docPartUnique/>
      </w:docPartObj>
    </w:sdtPr>
    <w:sdtContent>
      <w:p w14:paraId="0F2B43EF" w14:textId="751F9113" w:rsidR="005E7B04" w:rsidRDefault="00000000">
        <w:pPr>
          <w:pStyle w:val="Header"/>
        </w:pPr>
        <w:r>
          <w:pict w14:anchorId="67D33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D4687" w14:textId="77777777" w:rsidR="005E7B04" w:rsidRDefault="005E7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8707F"/>
    <w:multiLevelType w:val="hybridMultilevel"/>
    <w:tmpl w:val="9A6C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73CE9"/>
    <w:multiLevelType w:val="hybridMultilevel"/>
    <w:tmpl w:val="03EA9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542E6"/>
    <w:multiLevelType w:val="hybridMultilevel"/>
    <w:tmpl w:val="A7BA0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FC4D5A"/>
    <w:multiLevelType w:val="hybridMultilevel"/>
    <w:tmpl w:val="834A4BA6"/>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962009A"/>
    <w:multiLevelType w:val="hybridMultilevel"/>
    <w:tmpl w:val="2B1C3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A35425"/>
    <w:multiLevelType w:val="hybridMultilevel"/>
    <w:tmpl w:val="93489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5069C"/>
    <w:multiLevelType w:val="hybridMultilevel"/>
    <w:tmpl w:val="622C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D50CE"/>
    <w:multiLevelType w:val="hybridMultilevel"/>
    <w:tmpl w:val="355C529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42C36F2A"/>
    <w:multiLevelType w:val="hybridMultilevel"/>
    <w:tmpl w:val="C8C00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2E27A55"/>
    <w:multiLevelType w:val="hybridMultilevel"/>
    <w:tmpl w:val="AADA0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323126">
    <w:abstractNumId w:val="7"/>
  </w:num>
  <w:num w:numId="2" w16cid:durableId="26030367">
    <w:abstractNumId w:val="8"/>
  </w:num>
  <w:num w:numId="3" w16cid:durableId="797380473">
    <w:abstractNumId w:val="9"/>
  </w:num>
  <w:num w:numId="4" w16cid:durableId="942766174">
    <w:abstractNumId w:val="0"/>
  </w:num>
  <w:num w:numId="5" w16cid:durableId="1935943504">
    <w:abstractNumId w:val="5"/>
  </w:num>
  <w:num w:numId="6" w16cid:durableId="1724402584">
    <w:abstractNumId w:val="2"/>
  </w:num>
  <w:num w:numId="7" w16cid:durableId="9206738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5476507">
    <w:abstractNumId w:val="6"/>
  </w:num>
  <w:num w:numId="9" w16cid:durableId="1449081252">
    <w:abstractNumId w:val="1"/>
  </w:num>
  <w:num w:numId="10" w16cid:durableId="2053845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72"/>
    <w:rsid w:val="00014A92"/>
    <w:rsid w:val="0004139A"/>
    <w:rsid w:val="00063149"/>
    <w:rsid w:val="000A5BD4"/>
    <w:rsid w:val="00175313"/>
    <w:rsid w:val="00182709"/>
    <w:rsid w:val="001C11FF"/>
    <w:rsid w:val="002B4B6A"/>
    <w:rsid w:val="00306932"/>
    <w:rsid w:val="00307D58"/>
    <w:rsid w:val="003F0FC6"/>
    <w:rsid w:val="00422C73"/>
    <w:rsid w:val="0042791C"/>
    <w:rsid w:val="0043280B"/>
    <w:rsid w:val="0044603C"/>
    <w:rsid w:val="00495CA9"/>
    <w:rsid w:val="004B3FD3"/>
    <w:rsid w:val="004F0908"/>
    <w:rsid w:val="005006D6"/>
    <w:rsid w:val="00547E85"/>
    <w:rsid w:val="0055140C"/>
    <w:rsid w:val="005635A7"/>
    <w:rsid w:val="00566192"/>
    <w:rsid w:val="005A5B53"/>
    <w:rsid w:val="005D1652"/>
    <w:rsid w:val="005E015A"/>
    <w:rsid w:val="005E7B04"/>
    <w:rsid w:val="006B0D6A"/>
    <w:rsid w:val="006D7090"/>
    <w:rsid w:val="006F77B9"/>
    <w:rsid w:val="00711630"/>
    <w:rsid w:val="007959CF"/>
    <w:rsid w:val="007A3F3C"/>
    <w:rsid w:val="007F46CE"/>
    <w:rsid w:val="00844B37"/>
    <w:rsid w:val="008728C8"/>
    <w:rsid w:val="008C053B"/>
    <w:rsid w:val="008C4E87"/>
    <w:rsid w:val="0091698E"/>
    <w:rsid w:val="00924B2E"/>
    <w:rsid w:val="009328D1"/>
    <w:rsid w:val="009723B3"/>
    <w:rsid w:val="00992CD0"/>
    <w:rsid w:val="009E7F6E"/>
    <w:rsid w:val="00A32EBB"/>
    <w:rsid w:val="00BE131A"/>
    <w:rsid w:val="00C316C3"/>
    <w:rsid w:val="00C47AA4"/>
    <w:rsid w:val="00C62525"/>
    <w:rsid w:val="00C642D4"/>
    <w:rsid w:val="00CC1EE2"/>
    <w:rsid w:val="00CF1D95"/>
    <w:rsid w:val="00CF5E6C"/>
    <w:rsid w:val="00D35C76"/>
    <w:rsid w:val="00D85174"/>
    <w:rsid w:val="00DA4B64"/>
    <w:rsid w:val="00E05ABC"/>
    <w:rsid w:val="00E74E72"/>
    <w:rsid w:val="00E926D6"/>
    <w:rsid w:val="00EA3A18"/>
    <w:rsid w:val="00EB23FA"/>
    <w:rsid w:val="00F42C55"/>
    <w:rsid w:val="00FC75C5"/>
    <w:rsid w:val="00FD7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B9E66"/>
  <w15:chartTrackingRefBased/>
  <w15:docId w15:val="{B515C4A2-40A2-4C54-8567-6F71C2E7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75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4E72"/>
    <w:pPr>
      <w:ind w:left="720"/>
      <w:contextualSpacing/>
    </w:pPr>
  </w:style>
  <w:style w:type="character" w:customStyle="1" w:styleId="Heading2Char">
    <w:name w:val="Heading 2 Char"/>
    <w:basedOn w:val="DefaultParagraphFont"/>
    <w:link w:val="Heading2"/>
    <w:uiPriority w:val="9"/>
    <w:rsid w:val="0017531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EB2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3FA"/>
    <w:rPr>
      <w:rFonts w:ascii="Segoe UI" w:hAnsi="Segoe UI" w:cs="Segoe UI"/>
      <w:sz w:val="18"/>
      <w:szCs w:val="18"/>
    </w:rPr>
  </w:style>
  <w:style w:type="paragraph" w:styleId="NoSpacing">
    <w:name w:val="No Spacing"/>
    <w:uiPriority w:val="1"/>
    <w:qFormat/>
    <w:rsid w:val="00D35C76"/>
    <w:pPr>
      <w:spacing w:after="0" w:line="240" w:lineRule="auto"/>
    </w:pPr>
  </w:style>
  <w:style w:type="paragraph" w:styleId="Header">
    <w:name w:val="header"/>
    <w:basedOn w:val="Normal"/>
    <w:link w:val="HeaderChar"/>
    <w:uiPriority w:val="99"/>
    <w:unhideWhenUsed/>
    <w:rsid w:val="00D35C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C76"/>
  </w:style>
  <w:style w:type="paragraph" w:styleId="Footer">
    <w:name w:val="footer"/>
    <w:basedOn w:val="Normal"/>
    <w:link w:val="FooterChar"/>
    <w:uiPriority w:val="99"/>
    <w:unhideWhenUsed/>
    <w:rsid w:val="00D35C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ryder</dc:creator>
  <cp:keywords/>
  <dc:description/>
  <cp:lastModifiedBy>Jill Ryder</cp:lastModifiedBy>
  <cp:revision>4</cp:revision>
  <cp:lastPrinted>2018-03-28T15:41:00Z</cp:lastPrinted>
  <dcterms:created xsi:type="dcterms:W3CDTF">2024-05-01T10:47:00Z</dcterms:created>
  <dcterms:modified xsi:type="dcterms:W3CDTF">2024-05-01T10:52:00Z</dcterms:modified>
</cp:coreProperties>
</file>