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AD28" w14:textId="0ABEE255" w:rsidR="001E4F38" w:rsidRPr="002F2E78" w:rsidRDefault="00EB634A" w:rsidP="00FB5326">
      <w:pPr>
        <w:jc w:val="center"/>
        <w:rPr>
          <w:rFonts w:cstheme="minorHAnsi"/>
          <w:noProof/>
          <w:lang w:eastAsia="en-GB"/>
        </w:rPr>
      </w:pPr>
      <w:r>
        <w:rPr>
          <w:rFonts w:cstheme="minorHAnsi"/>
          <w:b/>
          <w:sz w:val="36"/>
          <w:szCs w:val="36"/>
        </w:rPr>
        <w:t xml:space="preserve">School </w:t>
      </w:r>
      <w:r w:rsidR="00684CF9" w:rsidRPr="002F2E78">
        <w:rPr>
          <w:rFonts w:cstheme="minorHAnsi"/>
          <w:b/>
          <w:sz w:val="36"/>
          <w:szCs w:val="36"/>
        </w:rPr>
        <w:t xml:space="preserve">Ethos Group </w:t>
      </w:r>
      <w:r w:rsidR="001E4F38" w:rsidRPr="002F2E78">
        <w:rPr>
          <w:rFonts w:cstheme="minorHAnsi"/>
          <w:b/>
          <w:sz w:val="36"/>
          <w:szCs w:val="36"/>
        </w:rPr>
        <w:t>Monitoring Enquiry</w:t>
      </w:r>
    </w:p>
    <w:p w14:paraId="217A7AC5" w14:textId="68FB3F63" w:rsidR="00423476" w:rsidRPr="002F2E78" w:rsidRDefault="00903F80" w:rsidP="00FB5326">
      <w:pPr>
        <w:jc w:val="center"/>
        <w:rPr>
          <w:rFonts w:cstheme="minorHAnsi"/>
        </w:rPr>
      </w:pPr>
      <w:r>
        <w:rPr>
          <w:rFonts w:cstheme="minorHAnsi"/>
          <w:b/>
          <w:sz w:val="36"/>
          <w:szCs w:val="36"/>
        </w:rPr>
        <w:t xml:space="preserve"> Landscove </w:t>
      </w:r>
      <w:r w:rsidR="00151A1F" w:rsidRPr="002F2E78">
        <w:rPr>
          <w:rFonts w:cstheme="minorHAnsi"/>
          <w:b/>
          <w:sz w:val="36"/>
          <w:szCs w:val="36"/>
        </w:rPr>
        <w:t>Ch</w:t>
      </w:r>
      <w:r w:rsidR="00590A59" w:rsidRPr="002F2E78">
        <w:rPr>
          <w:rFonts w:cstheme="minorHAnsi"/>
          <w:b/>
          <w:sz w:val="36"/>
          <w:szCs w:val="36"/>
        </w:rPr>
        <w:t xml:space="preserve">urch of England </w:t>
      </w:r>
      <w:r w:rsidR="001E4F38" w:rsidRPr="002F2E78">
        <w:rPr>
          <w:rFonts w:cstheme="minorHAnsi"/>
          <w:b/>
          <w:sz w:val="36"/>
          <w:szCs w:val="36"/>
        </w:rPr>
        <w:t>Primary School</w:t>
      </w:r>
    </w:p>
    <w:tbl>
      <w:tblPr>
        <w:tblStyle w:val="TableGrid"/>
        <w:tblW w:w="10636" w:type="dxa"/>
        <w:tblInd w:w="-459" w:type="dxa"/>
        <w:tblLook w:val="04A0" w:firstRow="1" w:lastRow="0" w:firstColumn="1" w:lastColumn="0" w:noHBand="0" w:noVBand="1"/>
      </w:tblPr>
      <w:tblGrid>
        <w:gridCol w:w="4565"/>
        <w:gridCol w:w="6071"/>
      </w:tblGrid>
      <w:tr w:rsidR="00D9567C" w:rsidRPr="002F2E78" w14:paraId="400E657B" w14:textId="77777777" w:rsidTr="008B5324">
        <w:tc>
          <w:tcPr>
            <w:tcW w:w="10636" w:type="dxa"/>
            <w:gridSpan w:val="2"/>
          </w:tcPr>
          <w:p w14:paraId="64FFB0A3" w14:textId="7CADF379" w:rsidR="00D9567C" w:rsidRPr="002F2E78" w:rsidRDefault="004A75AD" w:rsidP="00F75FE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</w:t>
            </w:r>
            <w:r w:rsidR="00041F59">
              <w:rPr>
                <w:rFonts w:cstheme="minorHAnsi"/>
                <w:b/>
                <w:sz w:val="28"/>
                <w:szCs w:val="28"/>
              </w:rPr>
              <w:t>ummer</w:t>
            </w:r>
            <w:r w:rsidR="00D9567C" w:rsidRPr="002F2E78">
              <w:rPr>
                <w:rFonts w:cstheme="minorHAnsi"/>
                <w:b/>
                <w:sz w:val="28"/>
                <w:szCs w:val="28"/>
              </w:rPr>
              <w:t xml:space="preserve"> Term </w:t>
            </w:r>
            <w:r w:rsidR="00041F59">
              <w:rPr>
                <w:rFonts w:cstheme="minorHAnsi"/>
                <w:b/>
                <w:sz w:val="28"/>
                <w:szCs w:val="28"/>
              </w:rPr>
              <w:t>1</w:t>
            </w:r>
            <w:r w:rsidR="00D9567C" w:rsidRPr="002F2E78">
              <w:rPr>
                <w:rFonts w:cstheme="minorHAnsi"/>
                <w:b/>
                <w:sz w:val="28"/>
                <w:szCs w:val="28"/>
              </w:rPr>
              <w:t xml:space="preserve"> Monitoring Visit Note</w:t>
            </w:r>
            <w:r w:rsidR="00FB5326">
              <w:rPr>
                <w:rFonts w:cstheme="minorHAnsi"/>
                <w:b/>
                <w:sz w:val="28"/>
                <w:szCs w:val="28"/>
              </w:rPr>
              <w:t>s</w:t>
            </w:r>
          </w:p>
          <w:p w14:paraId="40283BB3" w14:textId="77777777" w:rsidR="00D9567C" w:rsidRPr="002F2E78" w:rsidRDefault="00D9567C" w:rsidP="00260315">
            <w:pPr>
              <w:rPr>
                <w:rFonts w:cstheme="minorHAnsi"/>
              </w:rPr>
            </w:pPr>
          </w:p>
          <w:p w14:paraId="5DBB4F40" w14:textId="7F02507E" w:rsidR="00062492" w:rsidRDefault="005F34EB" w:rsidP="00062492">
            <w:pPr>
              <w:pStyle w:val="Default"/>
              <w:ind w:left="5595" w:hanging="5595"/>
              <w:rPr>
                <w:sz w:val="18"/>
                <w:szCs w:val="18"/>
              </w:rPr>
            </w:pPr>
            <w:r w:rsidRPr="00222E22">
              <w:rPr>
                <w:rFonts w:cstheme="minorHAnsi"/>
                <w:b/>
                <w:sz w:val="22"/>
                <w:szCs w:val="22"/>
              </w:rPr>
              <w:t xml:space="preserve">Enquiry focus: </w:t>
            </w:r>
            <w:r w:rsidR="00062492" w:rsidRPr="00222E22">
              <w:rPr>
                <w:b/>
                <w:bCs/>
                <w:sz w:val="22"/>
                <w:szCs w:val="22"/>
              </w:rPr>
              <w:t>Is the religious education curriculum effective?</w:t>
            </w:r>
            <w:r w:rsidR="00062492">
              <w:rPr>
                <w:sz w:val="23"/>
                <w:szCs w:val="23"/>
              </w:rPr>
              <w:t xml:space="preserve"> </w:t>
            </w:r>
            <w:r w:rsidR="00062492">
              <w:rPr>
                <w:sz w:val="18"/>
                <w:szCs w:val="18"/>
              </w:rPr>
              <w:t>(with reference to the expectations set out in the Church of England’s Statement of Entitlement for Religious Education)</w:t>
            </w:r>
          </w:p>
          <w:p w14:paraId="4D75A7EE" w14:textId="77777777" w:rsidR="00062492" w:rsidRDefault="00062492" w:rsidP="00062492">
            <w:pPr>
              <w:pStyle w:val="Default"/>
              <w:ind w:left="5453" w:hanging="5453"/>
              <w:rPr>
                <w:sz w:val="18"/>
                <w:szCs w:val="18"/>
              </w:rPr>
            </w:pPr>
          </w:p>
          <w:p w14:paraId="1CC59ABA" w14:textId="62543DD6" w:rsidR="00062492" w:rsidRPr="005A2F42" w:rsidRDefault="00062492" w:rsidP="00062492">
            <w:pPr>
              <w:pStyle w:val="Defaul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How do school and trust leaders ensure that the provision, profile, and priority of religious education in all key stages reflect its place on the curriculum of a Church school? </w:t>
            </w:r>
          </w:p>
          <w:p w14:paraId="63CD9621" w14:textId="77777777" w:rsidR="00062492" w:rsidRPr="005A2F42" w:rsidRDefault="00062492" w:rsidP="00062492">
            <w:pPr>
              <w:pStyle w:val="Default"/>
              <w:rPr>
                <w:sz w:val="22"/>
                <w:szCs w:val="22"/>
              </w:rPr>
            </w:pPr>
          </w:p>
          <w:p w14:paraId="6105518B" w14:textId="5D8313DF" w:rsidR="00062492" w:rsidRPr="005A2F42" w:rsidRDefault="00062492" w:rsidP="00062492">
            <w:pPr>
              <w:pStyle w:val="Defaul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How do school and trust leaders ensure that the religious education curriculum is challenging, accurate, well-sequenced, well-balanced, relevant, and diverse? </w:t>
            </w:r>
          </w:p>
          <w:p w14:paraId="24162E5E" w14:textId="77777777" w:rsidR="00062492" w:rsidRPr="005A2F42" w:rsidRDefault="00062492" w:rsidP="00062492">
            <w:pPr>
              <w:pStyle w:val="Default"/>
              <w:rPr>
                <w:sz w:val="22"/>
                <w:szCs w:val="22"/>
              </w:rPr>
            </w:pPr>
          </w:p>
          <w:p w14:paraId="009A1D13" w14:textId="77777777" w:rsidR="00062492" w:rsidRPr="005A2F42" w:rsidRDefault="00062492" w:rsidP="00FC2C2A">
            <w:pPr>
              <w:pStyle w:val="Defaul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How do school and trust leaders ensure that religious education is well-resourced, and that continuing professional development for staff has an impact on the effectiveness of the curriculum? </w:t>
            </w:r>
          </w:p>
          <w:p w14:paraId="213DE410" w14:textId="77777777" w:rsidR="00062492" w:rsidRDefault="00062492" w:rsidP="00062492">
            <w:pPr>
              <w:pStyle w:val="Default"/>
              <w:rPr>
                <w:sz w:val="23"/>
                <w:szCs w:val="23"/>
              </w:rPr>
            </w:pPr>
          </w:p>
          <w:p w14:paraId="3DBD47E6" w14:textId="1F120F29" w:rsidR="00062492" w:rsidRPr="00222E22" w:rsidRDefault="00062492" w:rsidP="00062492">
            <w:pPr>
              <w:pStyle w:val="Default"/>
              <w:rPr>
                <w:sz w:val="22"/>
                <w:szCs w:val="22"/>
              </w:rPr>
            </w:pPr>
            <w:r w:rsidRPr="00222E22">
              <w:rPr>
                <w:sz w:val="22"/>
                <w:szCs w:val="22"/>
              </w:rPr>
              <w:t xml:space="preserve">In VA schools only: </w:t>
            </w:r>
            <w:r w:rsidR="009C65C7" w:rsidRPr="00222E22">
              <w:rPr>
                <w:sz w:val="22"/>
                <w:szCs w:val="22"/>
              </w:rPr>
              <w:t xml:space="preserve"> </w:t>
            </w:r>
            <w:r w:rsidRPr="00222E22">
              <w:rPr>
                <w:b/>
                <w:bCs/>
                <w:sz w:val="22"/>
                <w:szCs w:val="22"/>
              </w:rPr>
              <w:t>What is the quality of religious education?</w:t>
            </w:r>
          </w:p>
          <w:p w14:paraId="6E4491D7" w14:textId="28096DD5" w:rsidR="00062492" w:rsidRPr="007B2743" w:rsidRDefault="00062492" w:rsidP="00062492">
            <w:pPr>
              <w:pStyle w:val="Defaul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What is the quality of teaching? </w:t>
            </w:r>
          </w:p>
          <w:p w14:paraId="6762CE99" w14:textId="68095101" w:rsidR="00FC2C2A" w:rsidRPr="007B2743" w:rsidRDefault="00062492" w:rsidP="00FC2C2A">
            <w:pPr>
              <w:pStyle w:val="Defaul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How well do pupils make progress in their learning </w:t>
            </w:r>
            <w:proofErr w:type="gramStart"/>
            <w:r w:rsidRPr="005A2F42">
              <w:rPr>
                <w:sz w:val="22"/>
                <w:szCs w:val="22"/>
              </w:rPr>
              <w:t>as a result of</w:t>
            </w:r>
            <w:proofErr w:type="gramEnd"/>
            <w:r w:rsidRPr="005A2F42">
              <w:rPr>
                <w:sz w:val="22"/>
                <w:szCs w:val="22"/>
              </w:rPr>
              <w:t xml:space="preserve"> a balanced and well-structured religious education curriculum?</w:t>
            </w:r>
          </w:p>
          <w:p w14:paraId="78E338FE" w14:textId="1882F176" w:rsidR="00590A59" w:rsidRPr="007B2743" w:rsidRDefault="00062492" w:rsidP="007B2743">
            <w:pPr>
              <w:pStyle w:val="Defaul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How does assessment inform teaching and learning? </w:t>
            </w:r>
          </w:p>
        </w:tc>
      </w:tr>
      <w:tr w:rsidR="00183D22" w:rsidRPr="00BB78C7" w14:paraId="7585751E" w14:textId="77777777" w:rsidTr="00D924A2">
        <w:tc>
          <w:tcPr>
            <w:tcW w:w="4565" w:type="dxa"/>
          </w:tcPr>
          <w:p w14:paraId="0357E73F" w14:textId="42209339" w:rsidR="00183D22" w:rsidRPr="003E5835" w:rsidRDefault="00FB2750">
            <w:pPr>
              <w:rPr>
                <w:rFonts w:cstheme="minorHAnsi"/>
                <w:bCs/>
              </w:rPr>
            </w:pPr>
            <w:r w:rsidRPr="003E5835">
              <w:rPr>
                <w:rFonts w:cstheme="minorHAnsi"/>
                <w:bCs/>
              </w:rPr>
              <w:t>Date</w:t>
            </w:r>
            <w:r w:rsidR="00FB5326">
              <w:rPr>
                <w:rFonts w:cstheme="minorHAnsi"/>
                <w:bCs/>
              </w:rPr>
              <w:t>/duration</w:t>
            </w:r>
            <w:r w:rsidRPr="003E5835">
              <w:rPr>
                <w:rFonts w:cstheme="minorHAnsi"/>
                <w:bCs/>
              </w:rPr>
              <w:t xml:space="preserve"> of</w:t>
            </w:r>
            <w:r w:rsidR="00C52DA4" w:rsidRPr="003E5835">
              <w:rPr>
                <w:rFonts w:cstheme="minorHAnsi"/>
                <w:bCs/>
              </w:rPr>
              <w:t xml:space="preserve"> </w:t>
            </w:r>
            <w:r w:rsidR="00590A59" w:rsidRPr="003E5835">
              <w:rPr>
                <w:rFonts w:cstheme="minorHAnsi"/>
                <w:bCs/>
              </w:rPr>
              <w:t>v</w:t>
            </w:r>
            <w:r w:rsidRPr="003E5835">
              <w:rPr>
                <w:rFonts w:cstheme="minorHAnsi"/>
                <w:bCs/>
              </w:rPr>
              <w:t>is</w:t>
            </w:r>
            <w:r w:rsidR="005A75B2" w:rsidRPr="003E5835">
              <w:rPr>
                <w:rFonts w:cstheme="minorHAnsi"/>
                <w:bCs/>
              </w:rPr>
              <w:t>i</w:t>
            </w:r>
            <w:r w:rsidRPr="003E5835">
              <w:rPr>
                <w:rFonts w:cstheme="minorHAnsi"/>
                <w:bCs/>
              </w:rPr>
              <w:t>t</w:t>
            </w:r>
            <w:r w:rsidR="00D06EF5" w:rsidRPr="003E5835">
              <w:rPr>
                <w:rFonts w:cstheme="minorHAnsi"/>
                <w:bCs/>
              </w:rPr>
              <w:t>s and interview meetings</w:t>
            </w:r>
            <w:r w:rsidR="00183D22" w:rsidRPr="003E5835">
              <w:rPr>
                <w:rFonts w:cstheme="minorHAnsi"/>
                <w:bCs/>
              </w:rPr>
              <w:t>:</w:t>
            </w:r>
            <w:r w:rsidR="006535B3" w:rsidRPr="003E5835">
              <w:rPr>
                <w:rFonts w:cstheme="minorHAnsi"/>
                <w:bCs/>
              </w:rPr>
              <w:t xml:space="preserve">  </w:t>
            </w:r>
          </w:p>
          <w:p w14:paraId="68F7A16F" w14:textId="2CB4DF7B" w:rsidR="00590A59" w:rsidRDefault="00041F5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23.4.25</w:t>
            </w:r>
          </w:p>
          <w:p w14:paraId="6FB425A6" w14:textId="65D90B77" w:rsidR="007301CB" w:rsidRDefault="007301C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One hour interview with subject lead</w:t>
            </w:r>
          </w:p>
          <w:p w14:paraId="5E4EFAE8" w14:textId="7275FF4D" w:rsidR="00183D22" w:rsidRPr="003E5835" w:rsidRDefault="007301C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One hour interview with children</w:t>
            </w:r>
          </w:p>
        </w:tc>
        <w:tc>
          <w:tcPr>
            <w:tcW w:w="6071" w:type="dxa"/>
          </w:tcPr>
          <w:p w14:paraId="220779EA" w14:textId="7D897453" w:rsidR="00590A59" w:rsidRDefault="00590A59" w:rsidP="00590A59">
            <w:pPr>
              <w:rPr>
                <w:rFonts w:cstheme="minorHAnsi"/>
                <w:bCs/>
              </w:rPr>
            </w:pPr>
            <w:r w:rsidRPr="003E5835">
              <w:rPr>
                <w:rFonts w:cstheme="minorHAnsi"/>
                <w:bCs/>
              </w:rPr>
              <w:t xml:space="preserve">Name of Ethos group members involved in the enquiry: </w:t>
            </w:r>
          </w:p>
          <w:p w14:paraId="1E21C1DD" w14:textId="70C2382A" w:rsidR="00041F59" w:rsidRPr="003E5835" w:rsidRDefault="00041F59" w:rsidP="00590A5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Emma Piercey-Fisher</w:t>
            </w:r>
            <w:r w:rsidR="009E6CDD">
              <w:rPr>
                <w:rFonts w:cstheme="minorHAnsi"/>
                <w:bCs/>
              </w:rPr>
              <w:t>, Michelle Pearse</w:t>
            </w:r>
          </w:p>
          <w:p w14:paraId="628077EC" w14:textId="2BA347C5" w:rsidR="00183D22" w:rsidRPr="003E5835" w:rsidRDefault="00FB5326" w:rsidP="0026031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</w:t>
            </w:r>
            <w:r w:rsidR="00306BCB" w:rsidRPr="003E5835">
              <w:rPr>
                <w:rFonts w:cstheme="minorHAnsi"/>
                <w:bCs/>
              </w:rPr>
              <w:t>ritten by:</w:t>
            </w:r>
            <w:r w:rsidR="00041F59">
              <w:rPr>
                <w:rFonts w:cstheme="minorHAnsi"/>
                <w:bCs/>
              </w:rPr>
              <w:t xml:space="preserve"> Anna Neville</w:t>
            </w:r>
          </w:p>
        </w:tc>
      </w:tr>
      <w:tr w:rsidR="00590A59" w:rsidRPr="00BB78C7" w14:paraId="224B9926" w14:textId="77777777" w:rsidTr="00D924A2">
        <w:tc>
          <w:tcPr>
            <w:tcW w:w="4565" w:type="dxa"/>
          </w:tcPr>
          <w:p w14:paraId="1269AA05" w14:textId="77777777" w:rsidR="00D75640" w:rsidRDefault="00D7564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Learn/Support/Challenge</w:t>
            </w:r>
          </w:p>
          <w:p w14:paraId="1175FDED" w14:textId="277551FA" w:rsidR="00590A59" w:rsidRPr="00306BCB" w:rsidRDefault="00C74DDE">
            <w:pPr>
              <w:rPr>
                <w:rFonts w:cstheme="minorHAnsi"/>
                <w:b/>
                <w:sz w:val="24"/>
                <w:szCs w:val="24"/>
              </w:rPr>
            </w:pPr>
            <w:r w:rsidRPr="00306BCB">
              <w:rPr>
                <w:rFonts w:cstheme="minorHAnsi"/>
                <w:b/>
                <w:sz w:val="24"/>
                <w:szCs w:val="24"/>
              </w:rPr>
              <w:t>Key Questions</w:t>
            </w:r>
            <w:r w:rsidR="00D75640">
              <w:rPr>
                <w:rFonts w:cstheme="minorHAnsi"/>
                <w:b/>
                <w:sz w:val="24"/>
                <w:szCs w:val="24"/>
              </w:rPr>
              <w:t xml:space="preserve"> to ask</w:t>
            </w:r>
            <w:r w:rsidR="00FB5326">
              <w:rPr>
                <w:rFonts w:cstheme="minorHAnsi"/>
                <w:b/>
                <w:sz w:val="24"/>
                <w:szCs w:val="24"/>
              </w:rPr>
              <w:t xml:space="preserve"> to aid discussion</w:t>
            </w:r>
            <w:r w:rsidR="00D75640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7B5E2524" w14:textId="493F037F" w:rsidR="00590A59" w:rsidRPr="00C31D47" w:rsidRDefault="00590A59">
            <w:pPr>
              <w:rPr>
                <w:rFonts w:cstheme="minorHAnsi"/>
                <w:b/>
              </w:rPr>
            </w:pPr>
          </w:p>
        </w:tc>
        <w:tc>
          <w:tcPr>
            <w:tcW w:w="6071" w:type="dxa"/>
          </w:tcPr>
          <w:p w14:paraId="3F29E132" w14:textId="77777777" w:rsidR="00D75640" w:rsidRDefault="00D75640" w:rsidP="0026031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5C3C439" w14:textId="67E26187" w:rsidR="00590A59" w:rsidRPr="00C31D47" w:rsidRDefault="00C74DDE" w:rsidP="00260315">
            <w:pPr>
              <w:rPr>
                <w:rFonts w:cstheme="minorHAnsi"/>
                <w:b/>
              </w:rPr>
            </w:pPr>
            <w:r w:rsidRPr="00306BCB">
              <w:rPr>
                <w:rFonts w:cstheme="minorHAnsi"/>
                <w:b/>
                <w:sz w:val="24"/>
                <w:szCs w:val="24"/>
              </w:rPr>
              <w:t>Notes</w:t>
            </w:r>
            <w:r w:rsidR="00FB5326">
              <w:rPr>
                <w:rFonts w:cstheme="minorHAnsi"/>
                <w:b/>
                <w:sz w:val="24"/>
                <w:szCs w:val="24"/>
              </w:rPr>
              <w:t>/what’s working well</w:t>
            </w:r>
            <w:r w:rsidRPr="00306BCB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615932" w:rsidRPr="00BB78C7" w14:paraId="00F3DFE7" w14:textId="77777777" w:rsidTr="00472F60">
        <w:trPr>
          <w:trHeight w:val="841"/>
        </w:trPr>
        <w:tc>
          <w:tcPr>
            <w:tcW w:w="4565" w:type="dxa"/>
          </w:tcPr>
          <w:p w14:paraId="06C3CB0B" w14:textId="251B2C0D" w:rsidR="006A24AD" w:rsidRPr="005A2F42" w:rsidRDefault="003E5835" w:rsidP="003F068A">
            <w:pPr>
              <w:rPr>
                <w:rFonts w:cstheme="minorHAnsi"/>
                <w:b/>
              </w:rPr>
            </w:pPr>
            <w:r w:rsidRPr="005A2F42">
              <w:rPr>
                <w:rFonts w:cstheme="minorHAnsi"/>
                <w:b/>
              </w:rPr>
              <w:t>Monitoring activity 1:</w:t>
            </w:r>
            <w:r w:rsidR="001F1C4C" w:rsidRPr="005A2F42">
              <w:rPr>
                <w:rFonts w:cstheme="minorHAnsi"/>
                <w:b/>
              </w:rPr>
              <w:t xml:space="preserve">  </w:t>
            </w:r>
            <w:r w:rsidR="00BD6B97" w:rsidRPr="005A2F42">
              <w:rPr>
                <w:rFonts w:cstheme="minorHAnsi"/>
                <w:b/>
              </w:rPr>
              <w:t>I</w:t>
            </w:r>
            <w:r w:rsidR="00C3317F" w:rsidRPr="005A2F42">
              <w:rPr>
                <w:rFonts w:cstheme="minorHAnsi"/>
                <w:b/>
              </w:rPr>
              <w:t xml:space="preserve">nterview with </w:t>
            </w:r>
            <w:r w:rsidR="00FC2C2A" w:rsidRPr="005A2F42">
              <w:rPr>
                <w:rFonts w:cstheme="minorHAnsi"/>
                <w:b/>
              </w:rPr>
              <w:t>RE lead</w:t>
            </w:r>
          </w:p>
          <w:p w14:paraId="68FC1F4B" w14:textId="77777777" w:rsidR="00FC2C2A" w:rsidRPr="005A2F42" w:rsidRDefault="00FC2C2A" w:rsidP="00FC2C2A">
            <w:pPr>
              <w:pStyle w:val="Default"/>
              <w:rPr>
                <w:sz w:val="22"/>
                <w:szCs w:val="22"/>
              </w:rPr>
            </w:pPr>
          </w:p>
          <w:p w14:paraId="3B228C5C" w14:textId="273137B5" w:rsidR="00FC2C2A" w:rsidRPr="005A2F42" w:rsidRDefault="00FC2C2A" w:rsidP="00FC2C2A">
            <w:pPr>
              <w:pStyle w:val="Default"/>
              <w:numPr>
                <w:ilvl w:val="0"/>
                <w:numId w:val="37"/>
              </w:numPr>
              <w:spacing w:after="52"/>
              <w:ind w:left="66" w:hanging="142"/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How does your RE meet the demands of the locally agreed syllabus/C of E Statement of Entitlement as appropriate? </w:t>
            </w:r>
          </w:p>
          <w:p w14:paraId="0EEB1960" w14:textId="77777777" w:rsidR="00CD3163" w:rsidRDefault="00CD3163" w:rsidP="00CD3163">
            <w:pPr>
              <w:pStyle w:val="Default"/>
              <w:spacing w:after="52"/>
              <w:ind w:left="66"/>
              <w:rPr>
                <w:sz w:val="22"/>
                <w:szCs w:val="22"/>
              </w:rPr>
            </w:pPr>
          </w:p>
          <w:p w14:paraId="376F724D" w14:textId="40F8413A" w:rsidR="00FC2C2A" w:rsidRPr="005A2F42" w:rsidRDefault="00FC2C2A" w:rsidP="00FC2C2A">
            <w:pPr>
              <w:pStyle w:val="Default"/>
              <w:numPr>
                <w:ilvl w:val="0"/>
                <w:numId w:val="37"/>
              </w:numPr>
              <w:spacing w:after="52"/>
              <w:ind w:left="66" w:hanging="142"/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How is RE planned and by whom? How is planning and teaching monitored to ensure high quality? </w:t>
            </w:r>
          </w:p>
          <w:p w14:paraId="4980B563" w14:textId="27618B42" w:rsidR="00FC2C2A" w:rsidRDefault="00FC2C2A" w:rsidP="00FC2C2A">
            <w:pPr>
              <w:pStyle w:val="Default"/>
              <w:numPr>
                <w:ilvl w:val="0"/>
                <w:numId w:val="37"/>
              </w:numPr>
              <w:spacing w:after="52"/>
              <w:ind w:left="66" w:hanging="142"/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What is the balance between teaching Christianity and non-Christian faiths? Which faiths are taught? </w:t>
            </w:r>
          </w:p>
          <w:p w14:paraId="0111E964" w14:textId="77777777" w:rsidR="00CD3163" w:rsidRDefault="00CD3163" w:rsidP="00CD3163">
            <w:pPr>
              <w:pStyle w:val="Default"/>
              <w:spacing w:after="52"/>
              <w:rPr>
                <w:sz w:val="22"/>
                <w:szCs w:val="22"/>
              </w:rPr>
            </w:pPr>
          </w:p>
          <w:p w14:paraId="6CF17ACB" w14:textId="77777777" w:rsidR="00CD3163" w:rsidRPr="005A2F42" w:rsidRDefault="00CD3163" w:rsidP="00CD3163">
            <w:pPr>
              <w:pStyle w:val="Default"/>
              <w:spacing w:after="52"/>
              <w:rPr>
                <w:sz w:val="22"/>
                <w:szCs w:val="22"/>
              </w:rPr>
            </w:pPr>
          </w:p>
          <w:p w14:paraId="69BB6064" w14:textId="642833D3" w:rsidR="00FC2C2A" w:rsidRPr="005A2F42" w:rsidRDefault="00FC2C2A" w:rsidP="00FC2C2A">
            <w:pPr>
              <w:pStyle w:val="Default"/>
              <w:numPr>
                <w:ilvl w:val="0"/>
                <w:numId w:val="37"/>
              </w:numPr>
              <w:spacing w:after="52"/>
              <w:ind w:left="66" w:hanging="142"/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Is the children’s ability to hold age-appropriate informed conversations about Christianity and other faiths improving? Give examples. </w:t>
            </w:r>
          </w:p>
          <w:p w14:paraId="546DDCD4" w14:textId="7558FF1D" w:rsidR="00FC2C2A" w:rsidRDefault="00FC2C2A" w:rsidP="00FC2C2A">
            <w:pPr>
              <w:pStyle w:val="Default"/>
              <w:numPr>
                <w:ilvl w:val="0"/>
                <w:numId w:val="37"/>
              </w:numPr>
              <w:spacing w:after="52"/>
              <w:ind w:left="66" w:hanging="142"/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lastRenderedPageBreak/>
              <w:t xml:space="preserve">Do all pupils, whatever their needs, meet exciting and challenging tasks in RE? Give examples. </w:t>
            </w:r>
          </w:p>
          <w:p w14:paraId="4B3A301B" w14:textId="77777777" w:rsidR="00370256" w:rsidRDefault="00370256" w:rsidP="00370256">
            <w:pPr>
              <w:pStyle w:val="Default"/>
              <w:spacing w:after="52"/>
              <w:rPr>
                <w:sz w:val="22"/>
                <w:szCs w:val="22"/>
              </w:rPr>
            </w:pPr>
          </w:p>
          <w:p w14:paraId="499FE4E1" w14:textId="77777777" w:rsidR="00370256" w:rsidRDefault="00370256" w:rsidP="00370256">
            <w:pPr>
              <w:pStyle w:val="Default"/>
              <w:spacing w:after="52"/>
              <w:rPr>
                <w:sz w:val="22"/>
                <w:szCs w:val="22"/>
              </w:rPr>
            </w:pPr>
          </w:p>
          <w:p w14:paraId="5C0CBDF1" w14:textId="77777777" w:rsidR="00370256" w:rsidRDefault="00370256" w:rsidP="00370256">
            <w:pPr>
              <w:pStyle w:val="Default"/>
              <w:spacing w:after="52"/>
              <w:rPr>
                <w:sz w:val="22"/>
                <w:szCs w:val="22"/>
              </w:rPr>
            </w:pPr>
          </w:p>
          <w:p w14:paraId="74B3A47C" w14:textId="77777777" w:rsidR="00370256" w:rsidRDefault="00370256" w:rsidP="00370256">
            <w:pPr>
              <w:pStyle w:val="Default"/>
              <w:spacing w:after="52"/>
              <w:rPr>
                <w:sz w:val="22"/>
                <w:szCs w:val="22"/>
              </w:rPr>
            </w:pPr>
          </w:p>
          <w:p w14:paraId="3FF8EE96" w14:textId="77777777" w:rsidR="00370256" w:rsidRPr="005A2F42" w:rsidRDefault="00370256" w:rsidP="00370256">
            <w:pPr>
              <w:pStyle w:val="Default"/>
              <w:spacing w:after="52"/>
              <w:rPr>
                <w:sz w:val="22"/>
                <w:szCs w:val="22"/>
              </w:rPr>
            </w:pPr>
          </w:p>
          <w:p w14:paraId="15BD9E90" w14:textId="723FF717" w:rsidR="00FC2C2A" w:rsidRDefault="00FC2C2A" w:rsidP="00FC2C2A">
            <w:pPr>
              <w:pStyle w:val="Default"/>
              <w:numPr>
                <w:ilvl w:val="0"/>
                <w:numId w:val="37"/>
              </w:numPr>
              <w:spacing w:after="52"/>
              <w:ind w:left="66" w:hanging="142"/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How is pupils’ learning recorded and celebrated? How rigorously is it assessed? Is there a school marking policy which affects RE? </w:t>
            </w:r>
          </w:p>
          <w:p w14:paraId="3A6EA8C8" w14:textId="77777777" w:rsidR="00370256" w:rsidRPr="005A2F42" w:rsidRDefault="00370256" w:rsidP="00370256">
            <w:pPr>
              <w:pStyle w:val="Default"/>
              <w:spacing w:after="52"/>
              <w:ind w:left="66"/>
              <w:rPr>
                <w:sz w:val="22"/>
                <w:szCs w:val="22"/>
              </w:rPr>
            </w:pPr>
          </w:p>
          <w:p w14:paraId="2678C338" w14:textId="1AF71B6D" w:rsidR="00FC2C2A" w:rsidRPr="005A2F42" w:rsidRDefault="00FC2C2A" w:rsidP="00FC2C2A">
            <w:pPr>
              <w:pStyle w:val="Default"/>
              <w:numPr>
                <w:ilvl w:val="0"/>
                <w:numId w:val="37"/>
              </w:numPr>
              <w:spacing w:after="52"/>
              <w:ind w:left="66" w:hanging="142"/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Does RE provide a safe space for pupils to discuss and reflect on their own convictions? </w:t>
            </w:r>
          </w:p>
          <w:p w14:paraId="01E60B12" w14:textId="14E3F7FF" w:rsidR="00FC2C2A" w:rsidRPr="005A2F42" w:rsidRDefault="00FC2C2A" w:rsidP="00FC2C2A">
            <w:pPr>
              <w:pStyle w:val="Default"/>
              <w:numPr>
                <w:ilvl w:val="0"/>
                <w:numId w:val="37"/>
              </w:numPr>
              <w:spacing w:after="52"/>
              <w:ind w:left="66" w:hanging="142"/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What opportunities are there for spiritual development and for engaging with the Christian vision and values of the school? </w:t>
            </w:r>
          </w:p>
          <w:p w14:paraId="71436F34" w14:textId="08ADAB7C" w:rsidR="00FC2C2A" w:rsidRPr="005A2F42" w:rsidRDefault="00FC2C2A" w:rsidP="00FC2C2A">
            <w:pPr>
              <w:pStyle w:val="Default"/>
              <w:numPr>
                <w:ilvl w:val="0"/>
                <w:numId w:val="37"/>
              </w:numPr>
              <w:ind w:left="66" w:hanging="142"/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What level of support is provided for RE i.e. through staff training, resources, visits and visitors? </w:t>
            </w:r>
          </w:p>
          <w:p w14:paraId="22E1E46F" w14:textId="77777777" w:rsidR="00FC2C2A" w:rsidRPr="005A2F42" w:rsidRDefault="00FC2C2A" w:rsidP="003F068A">
            <w:pPr>
              <w:rPr>
                <w:rFonts w:cstheme="minorHAnsi"/>
                <w:b/>
              </w:rPr>
            </w:pPr>
          </w:p>
          <w:p w14:paraId="062C742B" w14:textId="33D01918" w:rsidR="005A2F42" w:rsidRPr="007B2743" w:rsidRDefault="00FB5326" w:rsidP="003E5835">
            <w:pPr>
              <w:rPr>
                <w:rFonts w:cstheme="minorHAnsi"/>
                <w:bCs/>
              </w:rPr>
            </w:pPr>
            <w:r w:rsidRPr="005A2F42">
              <w:rPr>
                <w:rFonts w:cstheme="minorHAnsi"/>
                <w:bCs/>
              </w:rPr>
              <w:t>Additional questions/discussion:</w:t>
            </w:r>
          </w:p>
        </w:tc>
        <w:tc>
          <w:tcPr>
            <w:tcW w:w="6071" w:type="dxa"/>
          </w:tcPr>
          <w:p w14:paraId="5BBA4D19" w14:textId="5E53FFF4" w:rsidR="00E5735A" w:rsidRDefault="00E5735A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CA06966" w14:textId="77777777" w:rsidR="00CD3163" w:rsidRDefault="00CD3163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B4B9FBA" w14:textId="1E1CA987" w:rsidR="000214F8" w:rsidRDefault="000214F8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Well thought out rolling programme which is spiral and covers requirements specified in syllabus</w:t>
            </w:r>
            <w:r w:rsidR="00270814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4F520808" w14:textId="10E6B28E" w:rsidR="000214F8" w:rsidRDefault="000214F8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 is taught one lesson per week</w:t>
            </w:r>
            <w:r w:rsidR="007301CB">
              <w:rPr>
                <w:rFonts w:cstheme="minorHAnsi"/>
                <w:bCs/>
                <w:sz w:val="20"/>
                <w:szCs w:val="20"/>
              </w:rPr>
              <w:t xml:space="preserve"> in each class</w:t>
            </w:r>
            <w:r>
              <w:rPr>
                <w:rFonts w:cstheme="minorHAnsi"/>
                <w:bCs/>
                <w:sz w:val="20"/>
                <w:szCs w:val="20"/>
              </w:rPr>
              <w:t>. There are FaB days in addition.</w:t>
            </w:r>
          </w:p>
          <w:p w14:paraId="25910572" w14:textId="4CE8AAE2" w:rsidR="000214F8" w:rsidRDefault="000214F8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KS2 cross curricular links </w:t>
            </w:r>
          </w:p>
          <w:p w14:paraId="1D71653B" w14:textId="6C394067" w:rsidR="000214F8" w:rsidRDefault="000214F8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Teachers make use of RE Today planning materials</w:t>
            </w:r>
            <w:r w:rsidR="00270814">
              <w:rPr>
                <w:rFonts w:cstheme="minorHAnsi"/>
                <w:bCs/>
                <w:sz w:val="20"/>
                <w:szCs w:val="20"/>
              </w:rPr>
              <w:t xml:space="preserve"> and adapt where necessary. Subject lead monitors books to ensure lesson content matches learning intentions. Pupil voice</w:t>
            </w:r>
            <w:r w:rsidR="00CD3163">
              <w:rPr>
                <w:rFonts w:cstheme="minorHAnsi"/>
                <w:bCs/>
                <w:sz w:val="20"/>
                <w:szCs w:val="20"/>
              </w:rPr>
              <w:t xml:space="preserve"> evidences </w:t>
            </w:r>
            <w:r w:rsidR="00270814">
              <w:rPr>
                <w:rFonts w:cstheme="minorHAnsi"/>
                <w:bCs/>
                <w:sz w:val="20"/>
                <w:szCs w:val="20"/>
              </w:rPr>
              <w:t>attitude towards subject</w:t>
            </w:r>
            <w:r w:rsidR="00CD3163">
              <w:rPr>
                <w:rFonts w:cstheme="minorHAnsi"/>
                <w:bCs/>
                <w:sz w:val="20"/>
                <w:szCs w:val="20"/>
              </w:rPr>
              <w:t xml:space="preserve"> and experiences.</w:t>
            </w:r>
          </w:p>
          <w:p w14:paraId="24F618CE" w14:textId="413448CF" w:rsidR="00270814" w:rsidRDefault="003B4048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D930584" wp14:editId="2CAC96CE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171450</wp:posOffset>
                  </wp:positionV>
                  <wp:extent cx="2127885" cy="863600"/>
                  <wp:effectExtent l="0" t="0" r="5715" b="0"/>
                  <wp:wrapThrough wrapText="bothSides">
                    <wp:wrapPolygon edited="0">
                      <wp:start x="0" y="0"/>
                      <wp:lineTo x="0" y="20965"/>
                      <wp:lineTo x="21465" y="20965"/>
                      <wp:lineTo x="21465" y="0"/>
                      <wp:lineTo x="0" y="0"/>
                    </wp:wrapPolygon>
                  </wp:wrapThrough>
                  <wp:docPr id="1421325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32581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88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0814">
              <w:rPr>
                <w:rFonts w:cstheme="minorHAnsi"/>
                <w:bCs/>
                <w:sz w:val="20"/>
                <w:szCs w:val="20"/>
              </w:rPr>
              <w:t xml:space="preserve">50% Christianity. </w:t>
            </w:r>
            <w:r>
              <w:rPr>
                <w:rFonts w:cstheme="minorHAnsi"/>
                <w:bCs/>
                <w:sz w:val="20"/>
                <w:szCs w:val="20"/>
              </w:rPr>
              <w:t xml:space="preserve">Thematic unit Summer 2 </w:t>
            </w:r>
          </w:p>
          <w:p w14:paraId="460726E3" w14:textId="0969B099" w:rsidR="00270814" w:rsidRDefault="00270814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C06064A" w14:textId="77777777" w:rsidR="00270814" w:rsidRDefault="00270814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3F737B9" w14:textId="153F0E34" w:rsidR="00270814" w:rsidRDefault="00270814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2D3EDD9" w14:textId="77777777" w:rsidR="003B4048" w:rsidRDefault="003B4048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7447B0D" w14:textId="77777777" w:rsidR="003B4048" w:rsidRDefault="003B4048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1FAD598" w14:textId="77777777" w:rsidR="003B4048" w:rsidRDefault="003B4048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24D5E7C" w14:textId="77777777" w:rsidR="00CD3163" w:rsidRDefault="00CD3163" w:rsidP="00CD316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13BF4D9" w14:textId="2D2E93EA" w:rsidR="00CD3163" w:rsidRDefault="00CD3163" w:rsidP="00CD316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Yes – it has been noted by visitors how articulate/open children are.</w:t>
            </w:r>
          </w:p>
          <w:p w14:paraId="34503847" w14:textId="7F20449F" w:rsidR="00CD3163" w:rsidRDefault="00CD3163" w:rsidP="00CD316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Focus on developing religious literacy in each lesson – part of the ‘sticky knowledge.’</w:t>
            </w:r>
          </w:p>
          <w:p w14:paraId="6B43A2A2" w14:textId="77777777" w:rsidR="00CD3163" w:rsidRDefault="00CD3163" w:rsidP="00CD316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4A9E9E8" w14:textId="77777777" w:rsidR="00CD3163" w:rsidRDefault="00CD3163" w:rsidP="00CD316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9685B3E" w14:textId="70802FA7" w:rsidR="00370256" w:rsidRDefault="00CD3163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Yes – Careful consideration given to</w:t>
            </w:r>
            <w:r w:rsidR="00370256">
              <w:rPr>
                <w:rFonts w:cstheme="minorHAnsi"/>
                <w:bCs/>
                <w:sz w:val="20"/>
                <w:szCs w:val="20"/>
              </w:rPr>
              <w:t xml:space="preserve"> OAIP as with other subjects.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370256">
              <w:rPr>
                <w:rFonts w:cstheme="minorHAnsi"/>
                <w:bCs/>
                <w:sz w:val="20"/>
                <w:szCs w:val="20"/>
              </w:rPr>
              <w:t>T</w:t>
            </w:r>
            <w:r w:rsidR="001A68EA">
              <w:rPr>
                <w:rFonts w:cstheme="minorHAnsi"/>
                <w:bCs/>
                <w:sz w:val="20"/>
                <w:szCs w:val="20"/>
              </w:rPr>
              <w:t>eacher</w:t>
            </w:r>
            <w:r w:rsidR="00370256">
              <w:rPr>
                <w:rFonts w:cstheme="minorHAnsi"/>
                <w:bCs/>
                <w:sz w:val="20"/>
                <w:szCs w:val="20"/>
              </w:rPr>
              <w:t>s</w:t>
            </w:r>
            <w:r w:rsidR="001A68E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370256">
              <w:rPr>
                <w:rFonts w:cstheme="minorHAnsi"/>
                <w:bCs/>
                <w:sz w:val="20"/>
                <w:szCs w:val="20"/>
              </w:rPr>
              <w:t xml:space="preserve">act as </w:t>
            </w:r>
            <w:r w:rsidR="001A68EA">
              <w:rPr>
                <w:rFonts w:cstheme="minorHAnsi"/>
                <w:bCs/>
                <w:sz w:val="20"/>
                <w:szCs w:val="20"/>
              </w:rPr>
              <w:t>scrib</w:t>
            </w:r>
            <w:r w:rsidR="00370256">
              <w:rPr>
                <w:rFonts w:cstheme="minorHAnsi"/>
                <w:bCs/>
                <w:sz w:val="20"/>
                <w:szCs w:val="20"/>
              </w:rPr>
              <w:t xml:space="preserve">e </w:t>
            </w:r>
          </w:p>
          <w:p w14:paraId="1B251FE6" w14:textId="1CA7F984" w:rsidR="001A68EA" w:rsidRDefault="00370256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Provide</w:t>
            </w:r>
            <w:r w:rsidR="001A68E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s</w:t>
            </w:r>
            <w:r w:rsidR="001A68EA">
              <w:rPr>
                <w:rFonts w:cstheme="minorHAnsi"/>
                <w:bCs/>
                <w:sz w:val="20"/>
                <w:szCs w:val="20"/>
              </w:rPr>
              <w:t>upport in articulating and developing ideas</w:t>
            </w:r>
            <w:r>
              <w:rPr>
                <w:rFonts w:cstheme="minorHAnsi"/>
                <w:bCs/>
                <w:sz w:val="20"/>
                <w:szCs w:val="20"/>
              </w:rPr>
              <w:t xml:space="preserve"> through carefully scaffolded questions</w:t>
            </w:r>
          </w:p>
          <w:p w14:paraId="0D72C2D0" w14:textId="1A1EF488" w:rsidR="001A68EA" w:rsidRDefault="00370256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Children placed in</w:t>
            </w:r>
            <w:r w:rsidR="001A68E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D3163">
              <w:rPr>
                <w:rFonts w:cstheme="minorHAnsi"/>
                <w:bCs/>
                <w:sz w:val="20"/>
                <w:szCs w:val="20"/>
              </w:rPr>
              <w:t xml:space="preserve">mixed ability </w:t>
            </w:r>
            <w:r w:rsidR="001A68EA">
              <w:rPr>
                <w:rFonts w:cstheme="minorHAnsi"/>
                <w:bCs/>
                <w:sz w:val="20"/>
                <w:szCs w:val="20"/>
              </w:rPr>
              <w:t>groups</w:t>
            </w:r>
          </w:p>
          <w:p w14:paraId="472C6CD1" w14:textId="77777777" w:rsidR="00370256" w:rsidRDefault="00370256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89FC727" w14:textId="77777777" w:rsidR="001A68EA" w:rsidRDefault="001A68EA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Art, drama, discussion, </w:t>
            </w:r>
          </w:p>
          <w:p w14:paraId="2DF9ADE2" w14:textId="77777777" w:rsidR="001A68EA" w:rsidRDefault="001A68EA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Mixing desk and glasses to express worldview.</w:t>
            </w:r>
          </w:p>
          <w:p w14:paraId="6EA01BCF" w14:textId="0E652649" w:rsidR="001A68EA" w:rsidRDefault="001A68EA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Recorded in RE book</w:t>
            </w:r>
            <w:r w:rsidR="00C52D46">
              <w:rPr>
                <w:rFonts w:cstheme="minorHAnsi"/>
                <w:bCs/>
                <w:sz w:val="20"/>
                <w:szCs w:val="20"/>
              </w:rPr>
              <w:t>s</w:t>
            </w:r>
            <w:r>
              <w:rPr>
                <w:rFonts w:cstheme="minorHAnsi"/>
                <w:bCs/>
                <w:sz w:val="20"/>
                <w:szCs w:val="20"/>
              </w:rPr>
              <w:t xml:space="preserve"> and on class Sway</w:t>
            </w:r>
          </w:p>
          <w:p w14:paraId="4AF180A5" w14:textId="77777777" w:rsidR="00370256" w:rsidRDefault="00370256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110881B" w14:textId="552A2A2A" w:rsidR="001A68EA" w:rsidRDefault="00370256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Work</w:t>
            </w:r>
            <w:r w:rsidR="001A68EA">
              <w:rPr>
                <w:rFonts w:cstheme="minorHAnsi"/>
                <w:bCs/>
                <w:sz w:val="20"/>
                <w:szCs w:val="20"/>
              </w:rPr>
              <w:t xml:space="preserve"> display</w:t>
            </w:r>
            <w:r>
              <w:rPr>
                <w:rFonts w:cstheme="minorHAnsi"/>
                <w:bCs/>
                <w:sz w:val="20"/>
                <w:szCs w:val="20"/>
              </w:rPr>
              <w:t>ed in school</w:t>
            </w:r>
            <w:r w:rsidR="001A68EA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cstheme="minorHAnsi"/>
                <w:bCs/>
                <w:sz w:val="20"/>
                <w:szCs w:val="20"/>
              </w:rPr>
              <w:t xml:space="preserve">shared in class </w:t>
            </w:r>
            <w:r w:rsidR="001A68EA">
              <w:rPr>
                <w:rFonts w:cstheme="minorHAnsi"/>
                <w:bCs/>
                <w:sz w:val="20"/>
                <w:szCs w:val="20"/>
              </w:rPr>
              <w:t>assemblies</w:t>
            </w:r>
            <w:r>
              <w:rPr>
                <w:rFonts w:cstheme="minorHAnsi"/>
                <w:bCs/>
                <w:sz w:val="20"/>
                <w:szCs w:val="20"/>
              </w:rPr>
              <w:t>, put on</w:t>
            </w:r>
            <w:r w:rsidR="001A68EA">
              <w:rPr>
                <w:rFonts w:cstheme="minorHAnsi"/>
                <w:bCs/>
                <w:sz w:val="20"/>
                <w:szCs w:val="20"/>
              </w:rPr>
              <w:t xml:space="preserve"> Facebook</w:t>
            </w:r>
            <w:r>
              <w:rPr>
                <w:rFonts w:cstheme="minorHAnsi"/>
                <w:bCs/>
                <w:sz w:val="20"/>
                <w:szCs w:val="20"/>
              </w:rPr>
              <w:t xml:space="preserve"> and website.</w:t>
            </w:r>
          </w:p>
          <w:p w14:paraId="3381984C" w14:textId="4DA080F2" w:rsidR="00C52D46" w:rsidRDefault="00C52D46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Marking policy applicable to RE books. Children expected to purple pen spelling of key vocab and respond to teacher’s question</w:t>
            </w:r>
            <w:r w:rsidR="00370256">
              <w:rPr>
                <w:rFonts w:cstheme="minorHAnsi"/>
                <w:bCs/>
                <w:sz w:val="20"/>
                <w:szCs w:val="20"/>
              </w:rPr>
              <w:t>s</w:t>
            </w:r>
            <w:r>
              <w:rPr>
                <w:rFonts w:cstheme="minorHAnsi"/>
                <w:bCs/>
                <w:sz w:val="20"/>
                <w:szCs w:val="20"/>
              </w:rPr>
              <w:t xml:space="preserve"> in order to develop understanding/thinking.</w:t>
            </w:r>
          </w:p>
          <w:p w14:paraId="71B4913F" w14:textId="77777777" w:rsidR="007B5E2A" w:rsidRDefault="007B5E2A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9AD7527" w14:textId="649EDE7A" w:rsidR="00C52D46" w:rsidRDefault="00370256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Yes – our school ethos and values facilitate this.</w:t>
            </w:r>
          </w:p>
          <w:p w14:paraId="4D9E8BF8" w14:textId="2A4BC9BD" w:rsidR="00370256" w:rsidRDefault="00370256" w:rsidP="00CD316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EB0BC6D" w14:textId="77777777" w:rsidR="00370256" w:rsidRDefault="00370256" w:rsidP="00CD316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51D5A21" w14:textId="566C9584" w:rsidR="00CD3163" w:rsidRDefault="00CD3163" w:rsidP="00CD316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All subject leaders and teachers are aware of how spirituality links to and can be a lens to explore subjects. Opportunities planned. </w:t>
            </w:r>
          </w:p>
          <w:p w14:paraId="12177703" w14:textId="77777777" w:rsidR="00CD3163" w:rsidRDefault="00CD3163" w:rsidP="00CD316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D81348E" w14:textId="77777777" w:rsidR="00370256" w:rsidRDefault="00370256" w:rsidP="00CD316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45FEDE0" w14:textId="77777777" w:rsidR="00370256" w:rsidRDefault="00370256" w:rsidP="0037025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Subject lead provides regular updates from RE Hub meetings and conferences for teaching staff.</w:t>
            </w:r>
          </w:p>
          <w:p w14:paraId="4ACB6379" w14:textId="77777777" w:rsidR="00370256" w:rsidRDefault="00370256" w:rsidP="0037025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Visits to Buckfast Abbey, Exeter Mosque, speakers from other faiths, Reverend Gina, Open the Book.</w:t>
            </w:r>
          </w:p>
          <w:p w14:paraId="727155C2" w14:textId="28273C3B" w:rsidR="007B5E2A" w:rsidRPr="000214F8" w:rsidRDefault="007B5E2A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06BCB" w:rsidRPr="00BB78C7" w14:paraId="555A92BB" w14:textId="77777777" w:rsidTr="00D924A2">
        <w:tc>
          <w:tcPr>
            <w:tcW w:w="4565" w:type="dxa"/>
          </w:tcPr>
          <w:p w14:paraId="1D276A3A" w14:textId="74674A35" w:rsidR="00306BCB" w:rsidRPr="005A2F42" w:rsidRDefault="00306BCB" w:rsidP="003E5835">
            <w:pPr>
              <w:rPr>
                <w:rFonts w:cstheme="minorHAnsi"/>
                <w:b/>
                <w:sz w:val="24"/>
                <w:szCs w:val="24"/>
              </w:rPr>
            </w:pPr>
            <w:r w:rsidRPr="005A2F42">
              <w:rPr>
                <w:rFonts w:cstheme="minorHAnsi"/>
                <w:b/>
                <w:sz w:val="24"/>
                <w:szCs w:val="24"/>
              </w:rPr>
              <w:lastRenderedPageBreak/>
              <w:t>Key questions</w:t>
            </w:r>
            <w:r w:rsidR="005A2F42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4B17BE0B" w14:textId="77AF5A48" w:rsidR="00306BCB" w:rsidRPr="005A2F42" w:rsidRDefault="00306BCB" w:rsidP="003E583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71" w:type="dxa"/>
          </w:tcPr>
          <w:p w14:paraId="68E286CF" w14:textId="249BAFED" w:rsidR="00306BCB" w:rsidRPr="00306BCB" w:rsidRDefault="00306BCB" w:rsidP="007A26F9">
            <w:pPr>
              <w:rPr>
                <w:rFonts w:cstheme="minorHAnsi"/>
                <w:b/>
                <w:sz w:val="20"/>
                <w:szCs w:val="20"/>
              </w:rPr>
            </w:pPr>
            <w:r w:rsidRPr="00306BCB">
              <w:rPr>
                <w:rFonts w:cstheme="minorHAnsi"/>
                <w:b/>
                <w:sz w:val="24"/>
                <w:szCs w:val="24"/>
              </w:rPr>
              <w:t>Notes</w:t>
            </w:r>
            <w:r w:rsidR="00FB5326">
              <w:rPr>
                <w:rFonts w:cstheme="minorHAnsi"/>
                <w:b/>
                <w:sz w:val="24"/>
                <w:szCs w:val="24"/>
              </w:rPr>
              <w:t>/what’s working well</w:t>
            </w:r>
            <w:r w:rsidRPr="00306BCB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7A26F9" w:rsidRPr="00BB78C7" w14:paraId="7D0EC64E" w14:textId="77777777" w:rsidTr="00D924A2">
        <w:tc>
          <w:tcPr>
            <w:tcW w:w="4565" w:type="dxa"/>
          </w:tcPr>
          <w:p w14:paraId="357727DC" w14:textId="2A8D291C" w:rsidR="003B4E78" w:rsidRPr="005A2F42" w:rsidRDefault="003E5835" w:rsidP="003E5835">
            <w:pPr>
              <w:rPr>
                <w:rFonts w:cstheme="minorHAnsi"/>
                <w:b/>
              </w:rPr>
            </w:pPr>
            <w:r w:rsidRPr="005A2F42">
              <w:rPr>
                <w:rFonts w:cstheme="minorHAnsi"/>
                <w:b/>
              </w:rPr>
              <w:t>Monitoring activity 2:</w:t>
            </w:r>
            <w:r w:rsidR="002F71AC" w:rsidRPr="005A2F42">
              <w:rPr>
                <w:rFonts w:cstheme="minorHAnsi"/>
                <w:b/>
              </w:rPr>
              <w:t xml:space="preserve"> </w:t>
            </w:r>
            <w:r w:rsidR="00BD6B97" w:rsidRPr="005A2F42">
              <w:rPr>
                <w:rFonts w:cstheme="minorHAnsi"/>
                <w:b/>
              </w:rPr>
              <w:t>I</w:t>
            </w:r>
            <w:r w:rsidR="002F71AC" w:rsidRPr="005A2F42">
              <w:rPr>
                <w:rFonts w:cstheme="minorHAnsi"/>
                <w:b/>
              </w:rPr>
              <w:t xml:space="preserve">nterview </w:t>
            </w:r>
            <w:r w:rsidR="008B7D7E" w:rsidRPr="005A2F42">
              <w:rPr>
                <w:rFonts w:cstheme="minorHAnsi"/>
                <w:b/>
              </w:rPr>
              <w:t>wit</w:t>
            </w:r>
            <w:r w:rsidR="003B4E78" w:rsidRPr="005A2F42">
              <w:rPr>
                <w:rFonts w:cstheme="minorHAnsi"/>
                <w:b/>
              </w:rPr>
              <w:t>h</w:t>
            </w:r>
            <w:r w:rsidR="000E38EF" w:rsidRPr="005A2F42">
              <w:rPr>
                <w:rFonts w:cstheme="minorHAnsi"/>
                <w:b/>
              </w:rPr>
              <w:t xml:space="preserve"> children</w:t>
            </w:r>
            <w:r w:rsidR="009C65C7" w:rsidRPr="005A2F42">
              <w:rPr>
                <w:rFonts w:cstheme="minorHAnsi"/>
                <w:b/>
              </w:rPr>
              <w:t>, with their books</w:t>
            </w:r>
          </w:p>
          <w:p w14:paraId="29860FFB" w14:textId="77777777" w:rsidR="009C65C7" w:rsidRPr="005A2F42" w:rsidRDefault="009C65C7" w:rsidP="009C65C7">
            <w:pPr>
              <w:pStyle w:val="Default"/>
              <w:rPr>
                <w:sz w:val="22"/>
                <w:szCs w:val="22"/>
              </w:rPr>
            </w:pPr>
          </w:p>
          <w:p w14:paraId="3E33BBEC" w14:textId="1FA47C7C" w:rsidR="009C65C7" w:rsidRPr="00222E22" w:rsidRDefault="009C65C7" w:rsidP="00222E22">
            <w:pPr>
              <w:pStyle w:val="Default"/>
              <w:numPr>
                <w:ilvl w:val="0"/>
                <w:numId w:val="39"/>
              </w:numPr>
              <w:spacing w:after="56"/>
              <w:ind w:left="208" w:hanging="142"/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Can you show me a piece of work </w:t>
            </w:r>
            <w:r w:rsidRPr="00222E22">
              <w:rPr>
                <w:sz w:val="22"/>
                <w:szCs w:val="22"/>
              </w:rPr>
              <w:t xml:space="preserve">you really enjoyed in RE? Why did you enjoy it? </w:t>
            </w:r>
          </w:p>
          <w:p w14:paraId="61BD1B55" w14:textId="2A3B4140" w:rsidR="009C65C7" w:rsidRPr="005A2F42" w:rsidRDefault="009C65C7" w:rsidP="005A2F42">
            <w:pPr>
              <w:pStyle w:val="Default"/>
              <w:numPr>
                <w:ilvl w:val="0"/>
                <w:numId w:val="39"/>
              </w:numPr>
              <w:spacing w:after="56"/>
              <w:ind w:left="208" w:hanging="142"/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Is there something you really enjoyed in RE that you can’t show me e.g. drama, discussion, modelling? Tell me about it. </w:t>
            </w:r>
          </w:p>
          <w:p w14:paraId="2ECE7A79" w14:textId="3E42F104" w:rsidR="009C65C7" w:rsidRPr="005A2F42" w:rsidRDefault="009C65C7" w:rsidP="005A2F42">
            <w:pPr>
              <w:pStyle w:val="Default"/>
              <w:numPr>
                <w:ilvl w:val="0"/>
                <w:numId w:val="39"/>
              </w:numPr>
              <w:spacing w:after="56"/>
              <w:ind w:left="208" w:hanging="142"/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Can you show me a sample of work where you felt you learned lots? What did you learn? </w:t>
            </w:r>
          </w:p>
          <w:p w14:paraId="423D51B1" w14:textId="29250C35" w:rsidR="009C65C7" w:rsidRPr="005A2F42" w:rsidRDefault="009C65C7" w:rsidP="005A2F42">
            <w:pPr>
              <w:pStyle w:val="Default"/>
              <w:numPr>
                <w:ilvl w:val="0"/>
                <w:numId w:val="39"/>
              </w:numPr>
              <w:spacing w:after="56"/>
              <w:ind w:left="208" w:hanging="142"/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What important things have you learnt about Christianity and other religions? Is your knowledge improving? </w:t>
            </w:r>
          </w:p>
          <w:p w14:paraId="4573D60E" w14:textId="0D521A5C" w:rsidR="009C65C7" w:rsidRPr="005A2F42" w:rsidRDefault="009C65C7" w:rsidP="005A2F42">
            <w:pPr>
              <w:pStyle w:val="Default"/>
              <w:numPr>
                <w:ilvl w:val="0"/>
                <w:numId w:val="39"/>
              </w:numPr>
              <w:spacing w:after="56"/>
              <w:ind w:left="208" w:hanging="142"/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How do you know if you have done well in RE? </w:t>
            </w:r>
          </w:p>
          <w:p w14:paraId="07E7C05D" w14:textId="21C9EB61" w:rsidR="009C65C7" w:rsidRPr="005A2F42" w:rsidRDefault="009C65C7" w:rsidP="005A2F42">
            <w:pPr>
              <w:pStyle w:val="Default"/>
              <w:numPr>
                <w:ilvl w:val="0"/>
                <w:numId w:val="39"/>
              </w:numPr>
              <w:spacing w:after="56"/>
              <w:ind w:left="208" w:hanging="142"/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How do you know what your next steps are? Can you show me/tell me about some feedback that was helpful to you? </w:t>
            </w:r>
          </w:p>
          <w:p w14:paraId="60CB6B20" w14:textId="5A57A54E" w:rsidR="009C65C7" w:rsidRPr="005A2F42" w:rsidRDefault="009C65C7" w:rsidP="005A2F42">
            <w:pPr>
              <w:pStyle w:val="Default"/>
              <w:numPr>
                <w:ilvl w:val="0"/>
                <w:numId w:val="39"/>
              </w:numPr>
              <w:spacing w:after="56"/>
              <w:ind w:left="208" w:hanging="142"/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What type of activities do you enjoy best in RE? What would make RE even better? </w:t>
            </w:r>
          </w:p>
          <w:p w14:paraId="76D9A56E" w14:textId="6F6D7C99" w:rsidR="009C65C7" w:rsidRPr="005A2F42" w:rsidRDefault="009C65C7" w:rsidP="005A2F42">
            <w:pPr>
              <w:pStyle w:val="Default"/>
              <w:numPr>
                <w:ilvl w:val="0"/>
                <w:numId w:val="39"/>
              </w:numPr>
              <w:spacing w:after="56"/>
              <w:ind w:left="208" w:hanging="142"/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lastRenderedPageBreak/>
              <w:t>How does RE help you as a learner and a person? Has anything you’ve learnt about</w:t>
            </w:r>
            <w:r w:rsidR="005A2F42" w:rsidRPr="005A2F42">
              <w:rPr>
                <w:sz w:val="22"/>
                <w:szCs w:val="22"/>
              </w:rPr>
              <w:t xml:space="preserve"> </w:t>
            </w:r>
            <w:r w:rsidRPr="005A2F42">
              <w:rPr>
                <w:sz w:val="22"/>
                <w:szCs w:val="22"/>
              </w:rPr>
              <w:t>inspi</w:t>
            </w:r>
            <w:r w:rsidR="005A2F42" w:rsidRPr="005A2F42">
              <w:rPr>
                <w:sz w:val="22"/>
                <w:szCs w:val="22"/>
              </w:rPr>
              <w:t>r</w:t>
            </w:r>
            <w:r w:rsidRPr="005A2F42">
              <w:rPr>
                <w:sz w:val="22"/>
                <w:szCs w:val="22"/>
              </w:rPr>
              <w:t>ed</w:t>
            </w:r>
            <w:r w:rsidR="005A2F42" w:rsidRPr="005A2F42">
              <w:rPr>
                <w:sz w:val="22"/>
                <w:szCs w:val="22"/>
              </w:rPr>
              <w:t xml:space="preserve"> </w:t>
            </w:r>
            <w:r w:rsidRPr="005A2F42">
              <w:rPr>
                <w:sz w:val="22"/>
                <w:szCs w:val="22"/>
              </w:rPr>
              <w:t>you?</w:t>
            </w:r>
          </w:p>
          <w:p w14:paraId="16AC6200" w14:textId="5651DC90" w:rsidR="009C65C7" w:rsidRPr="005A2F42" w:rsidRDefault="009C65C7" w:rsidP="005A2F42">
            <w:pPr>
              <w:pStyle w:val="Default"/>
              <w:numPr>
                <w:ilvl w:val="0"/>
                <w:numId w:val="39"/>
              </w:numPr>
              <w:spacing w:after="56"/>
              <w:ind w:left="208" w:hanging="142"/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 xml:space="preserve">Is RE important in a school? Why/why not? </w:t>
            </w:r>
          </w:p>
          <w:p w14:paraId="00ECD829" w14:textId="1D875835" w:rsidR="005A2F42" w:rsidRPr="005A2F42" w:rsidRDefault="009C65C7" w:rsidP="005A2F42">
            <w:pPr>
              <w:pStyle w:val="Default"/>
              <w:numPr>
                <w:ilvl w:val="0"/>
                <w:numId w:val="39"/>
              </w:numPr>
              <w:ind w:left="208" w:hanging="142"/>
              <w:rPr>
                <w:sz w:val="22"/>
                <w:szCs w:val="22"/>
              </w:rPr>
            </w:pPr>
            <w:r w:rsidRPr="005A2F42">
              <w:rPr>
                <w:sz w:val="22"/>
                <w:szCs w:val="22"/>
              </w:rPr>
              <w:t>Are</w:t>
            </w:r>
            <w:r w:rsidR="005A2F42" w:rsidRPr="005A2F42">
              <w:rPr>
                <w:sz w:val="22"/>
                <w:szCs w:val="22"/>
              </w:rPr>
              <w:t xml:space="preserve"> </w:t>
            </w:r>
            <w:r w:rsidRPr="005A2F42">
              <w:rPr>
                <w:sz w:val="22"/>
                <w:szCs w:val="22"/>
              </w:rPr>
              <w:t>people’s</w:t>
            </w:r>
            <w:r w:rsidR="005A2F42" w:rsidRPr="005A2F42">
              <w:rPr>
                <w:sz w:val="22"/>
                <w:szCs w:val="22"/>
              </w:rPr>
              <w:t xml:space="preserve"> </w:t>
            </w:r>
            <w:r w:rsidRPr="005A2F42">
              <w:rPr>
                <w:sz w:val="22"/>
                <w:szCs w:val="22"/>
              </w:rPr>
              <w:t>views</w:t>
            </w:r>
            <w:r w:rsidR="005A2F42" w:rsidRPr="005A2F42">
              <w:rPr>
                <w:sz w:val="22"/>
                <w:szCs w:val="22"/>
              </w:rPr>
              <w:t xml:space="preserve"> </w:t>
            </w:r>
            <w:r w:rsidRPr="005A2F42">
              <w:rPr>
                <w:sz w:val="22"/>
                <w:szCs w:val="22"/>
              </w:rPr>
              <w:t>liste</w:t>
            </w:r>
            <w:r w:rsidR="005A2F42" w:rsidRPr="005A2F42">
              <w:rPr>
                <w:sz w:val="22"/>
                <w:szCs w:val="22"/>
              </w:rPr>
              <w:t>n</w:t>
            </w:r>
            <w:r w:rsidRPr="005A2F42">
              <w:rPr>
                <w:sz w:val="22"/>
                <w:szCs w:val="22"/>
              </w:rPr>
              <w:t>ed</w:t>
            </w:r>
            <w:r w:rsidR="005A2F42" w:rsidRPr="005A2F42">
              <w:rPr>
                <w:sz w:val="22"/>
                <w:szCs w:val="22"/>
              </w:rPr>
              <w:t xml:space="preserve"> </w:t>
            </w:r>
            <w:r w:rsidRPr="005A2F42">
              <w:rPr>
                <w:sz w:val="22"/>
                <w:szCs w:val="22"/>
              </w:rPr>
              <w:t>to</w:t>
            </w:r>
            <w:r w:rsidR="005A2F42" w:rsidRPr="005A2F42">
              <w:rPr>
                <w:sz w:val="22"/>
                <w:szCs w:val="22"/>
              </w:rPr>
              <w:t xml:space="preserve"> </w:t>
            </w:r>
            <w:r w:rsidRPr="005A2F42">
              <w:rPr>
                <w:sz w:val="22"/>
                <w:szCs w:val="22"/>
              </w:rPr>
              <w:t>and</w:t>
            </w:r>
            <w:r w:rsidR="005A2F42" w:rsidRPr="005A2F42">
              <w:rPr>
                <w:sz w:val="22"/>
                <w:szCs w:val="22"/>
              </w:rPr>
              <w:t xml:space="preserve"> </w:t>
            </w:r>
            <w:r w:rsidRPr="005A2F42">
              <w:rPr>
                <w:sz w:val="22"/>
                <w:szCs w:val="22"/>
              </w:rPr>
              <w:t>respe</w:t>
            </w:r>
            <w:r w:rsidR="005A2F42" w:rsidRPr="005A2F42">
              <w:rPr>
                <w:sz w:val="22"/>
                <w:szCs w:val="22"/>
              </w:rPr>
              <w:t xml:space="preserve">cted </w:t>
            </w:r>
            <w:r w:rsidRPr="005A2F42">
              <w:rPr>
                <w:sz w:val="22"/>
                <w:szCs w:val="22"/>
              </w:rPr>
              <w:t>in</w:t>
            </w:r>
            <w:r w:rsidR="005A2F42" w:rsidRPr="005A2F42">
              <w:rPr>
                <w:sz w:val="22"/>
                <w:szCs w:val="22"/>
              </w:rPr>
              <w:t xml:space="preserve"> </w:t>
            </w:r>
            <w:r w:rsidRPr="005A2F42">
              <w:rPr>
                <w:sz w:val="22"/>
                <w:szCs w:val="22"/>
              </w:rPr>
              <w:t xml:space="preserve">RE? Do </w:t>
            </w:r>
            <w:r w:rsidR="005A2F42" w:rsidRPr="005A2F42">
              <w:rPr>
                <w:sz w:val="22"/>
                <w:szCs w:val="22"/>
              </w:rPr>
              <w:t>discussions in RE ever refer to or remind you of your school’s Christian values?</w:t>
            </w:r>
          </w:p>
          <w:p w14:paraId="192E7B61" w14:textId="77777777" w:rsidR="00B86117" w:rsidRPr="005A2F42" w:rsidRDefault="00B86117" w:rsidP="003E5835">
            <w:pPr>
              <w:rPr>
                <w:rFonts w:cstheme="minorHAnsi"/>
                <w:bCs/>
              </w:rPr>
            </w:pPr>
          </w:p>
          <w:p w14:paraId="5C5D5BB1" w14:textId="575EFC6C" w:rsidR="00A812FC" w:rsidRPr="005A2F42" w:rsidRDefault="00FB5326" w:rsidP="003E5835">
            <w:pPr>
              <w:rPr>
                <w:rFonts w:cstheme="minorHAnsi"/>
                <w:bCs/>
              </w:rPr>
            </w:pPr>
            <w:r w:rsidRPr="005A2F42">
              <w:rPr>
                <w:rFonts w:cstheme="minorHAnsi"/>
                <w:bCs/>
              </w:rPr>
              <w:t>Additional questions/discussion:</w:t>
            </w:r>
          </w:p>
          <w:p w14:paraId="28719A5D" w14:textId="77777777" w:rsidR="00FB5326" w:rsidRPr="005A2F42" w:rsidRDefault="00FB5326" w:rsidP="003E5835">
            <w:pPr>
              <w:rPr>
                <w:rFonts w:cstheme="minorHAnsi"/>
                <w:bCs/>
              </w:rPr>
            </w:pPr>
          </w:p>
          <w:p w14:paraId="51980A76" w14:textId="77777777" w:rsidR="00FB5326" w:rsidRPr="005A2F42" w:rsidRDefault="00FB5326" w:rsidP="003E5835">
            <w:pPr>
              <w:rPr>
                <w:rFonts w:cstheme="minorHAnsi"/>
                <w:bCs/>
              </w:rPr>
            </w:pPr>
          </w:p>
          <w:p w14:paraId="144B18C3" w14:textId="68C0BBB4" w:rsidR="00FB5326" w:rsidRPr="005A2F42" w:rsidRDefault="00FB5326" w:rsidP="003E5835">
            <w:pPr>
              <w:rPr>
                <w:rFonts w:cstheme="minorHAnsi"/>
                <w:bCs/>
              </w:rPr>
            </w:pPr>
          </w:p>
        </w:tc>
        <w:tc>
          <w:tcPr>
            <w:tcW w:w="6071" w:type="dxa"/>
          </w:tcPr>
          <w:p w14:paraId="247D913C" w14:textId="6DB9812D" w:rsidR="00CA7040" w:rsidRDefault="00CA7040" w:rsidP="007A26F9">
            <w:pPr>
              <w:rPr>
                <w:rFonts w:cstheme="minorHAnsi"/>
                <w:b/>
                <w:color w:val="00B050"/>
                <w:sz w:val="20"/>
                <w:szCs w:val="20"/>
              </w:rPr>
            </w:pPr>
            <w:r w:rsidRPr="003B4048">
              <w:rPr>
                <w:rFonts w:cstheme="minorHAnsi"/>
                <w:b/>
                <w:color w:val="00B050"/>
                <w:sz w:val="20"/>
                <w:szCs w:val="20"/>
              </w:rPr>
              <w:lastRenderedPageBreak/>
              <w:t>Class 2</w:t>
            </w:r>
          </w:p>
          <w:p w14:paraId="55EC5AC1" w14:textId="77777777" w:rsidR="003B4048" w:rsidRDefault="003B4048" w:rsidP="003B404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3B4048">
              <w:rPr>
                <w:rFonts w:cstheme="minorHAnsi"/>
                <w:b/>
                <w:color w:val="7030A0"/>
                <w:sz w:val="20"/>
                <w:szCs w:val="20"/>
              </w:rPr>
              <w:t>Class 4</w:t>
            </w:r>
          </w:p>
          <w:p w14:paraId="60A40BF1" w14:textId="4CC2259C" w:rsidR="00927470" w:rsidRPr="00927470" w:rsidRDefault="00927470" w:rsidP="003B4048">
            <w:pPr>
              <w:rPr>
                <w:rFonts w:cstheme="minorHAnsi"/>
                <w:bCs/>
                <w:sz w:val="20"/>
                <w:szCs w:val="20"/>
              </w:rPr>
            </w:pPr>
            <w:r w:rsidRPr="00927470">
              <w:rPr>
                <w:rFonts w:cstheme="minorHAnsi"/>
                <w:bCs/>
                <w:sz w:val="20"/>
                <w:szCs w:val="20"/>
              </w:rPr>
              <w:t>Enjoyment and learning</w:t>
            </w:r>
          </w:p>
          <w:p w14:paraId="09B97AEA" w14:textId="4FD11E20" w:rsidR="00E5735A" w:rsidRPr="00A1100F" w:rsidRDefault="007B5E2A" w:rsidP="007A26F9">
            <w:pPr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</w:pPr>
            <w:r w:rsidRPr="00A1100F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>Drawing of Jesus’ crucifixion</w:t>
            </w:r>
          </w:p>
          <w:p w14:paraId="69E4570E" w14:textId="2B3ABE68" w:rsidR="007B5E2A" w:rsidRPr="00A1100F" w:rsidRDefault="007B5E2A" w:rsidP="007A26F9">
            <w:pPr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</w:pPr>
            <w:r w:rsidRPr="00A1100F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 xml:space="preserve">When we were learning about Muslims and made a prayer mat. </w:t>
            </w:r>
            <w:r w:rsidR="00370256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>They u</w:t>
            </w:r>
            <w:r w:rsidRPr="00A1100F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 xml:space="preserve">se them at mosques and at home. </w:t>
            </w:r>
            <w:r w:rsidR="00370256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>They pray e</w:t>
            </w:r>
            <w:r w:rsidRPr="00A1100F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>arly morning and late evening. 5 times a day.</w:t>
            </w:r>
          </w:p>
          <w:p w14:paraId="3DDC1C54" w14:textId="1CB88E17" w:rsidR="0093194B" w:rsidRPr="00A1100F" w:rsidRDefault="00370256" w:rsidP="007A26F9">
            <w:pPr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>I used my</w:t>
            </w:r>
            <w:r w:rsidR="0093194B" w:rsidRPr="00A1100F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 xml:space="preserve"> imagination to draw what heaven would be like.</w:t>
            </w:r>
          </w:p>
          <w:p w14:paraId="3E9FB01A" w14:textId="21E7F0AB" w:rsidR="0093194B" w:rsidRDefault="0093194B" w:rsidP="007A26F9">
            <w:pPr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</w:pPr>
            <w:r w:rsidRPr="00A1100F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>Christian</w:t>
            </w:r>
            <w:r w:rsidR="00370256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>ity</w:t>
            </w:r>
            <w:r w:rsidRPr="00A1100F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 xml:space="preserve"> – Jesus died on Good Friday and rose on Easter Sunday. He died to let us have a nice life and go to heaven with God. </w:t>
            </w:r>
            <w:r w:rsidR="00370256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>God f</w:t>
            </w:r>
            <w:r w:rsidRPr="00A1100F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>orgive</w:t>
            </w:r>
            <w:r w:rsidR="00370256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>s</w:t>
            </w:r>
            <w:r w:rsidRPr="00A1100F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 xml:space="preserve"> people who made bad choices like Romans. </w:t>
            </w:r>
          </w:p>
          <w:p w14:paraId="06A74A9A" w14:textId="77777777" w:rsidR="00370256" w:rsidRDefault="00370256" w:rsidP="00927470">
            <w:pPr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 xml:space="preserve">I would give FaB </w:t>
            </w:r>
            <w:r w:rsidR="00927470" w:rsidRPr="00370256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>9/10</w:t>
            </w:r>
            <w:r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>. It would be good</w:t>
            </w:r>
            <w:r w:rsidR="00927470" w:rsidRPr="00370256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 xml:space="preserve"> to do more creative writing. </w:t>
            </w:r>
          </w:p>
          <w:p w14:paraId="39D4CC8F" w14:textId="1D305F92" w:rsidR="00370256" w:rsidRDefault="00370256" w:rsidP="00927470">
            <w:pPr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>There is</w:t>
            </w:r>
            <w:r w:rsidR="00927470" w:rsidRPr="00370256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 xml:space="preserve"> a long time in between each lesson. </w:t>
            </w:r>
          </w:p>
          <w:p w14:paraId="7F5FE9C1" w14:textId="5B50E9A0" w:rsidR="00927470" w:rsidRPr="00370256" w:rsidRDefault="00370256" w:rsidP="00927470">
            <w:pPr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>We like</w:t>
            </w:r>
            <w:r w:rsidR="00927470" w:rsidRPr="00370256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 xml:space="preserve"> doing a few small tasks rather than one big one.</w:t>
            </w:r>
          </w:p>
          <w:p w14:paraId="1D979AAF" w14:textId="77777777" w:rsidR="00927470" w:rsidRPr="003B4048" w:rsidRDefault="00927470" w:rsidP="00927470">
            <w:pPr>
              <w:rPr>
                <w:rFonts w:cstheme="minorHAnsi"/>
                <w:bCs/>
                <w:color w:val="00B050"/>
                <w:sz w:val="20"/>
                <w:szCs w:val="20"/>
              </w:rPr>
            </w:pPr>
          </w:p>
          <w:p w14:paraId="5C15F1EE" w14:textId="65D6D348" w:rsidR="00927470" w:rsidRPr="00370256" w:rsidRDefault="00927470" w:rsidP="00927470">
            <w:pPr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</w:pPr>
            <w:r w:rsidRPr="00370256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>I love learning about Faith and Beliefs. I have a</w:t>
            </w:r>
            <w:r w:rsidR="00370256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>n</w:t>
            </w:r>
            <w:r w:rsidRPr="00370256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 xml:space="preserve"> Atlas at home. In the front it has a map which is coloured to show the different religions.</w:t>
            </w:r>
          </w:p>
          <w:p w14:paraId="01B08388" w14:textId="65BD054B" w:rsidR="00927470" w:rsidRPr="00370256" w:rsidRDefault="00927470" w:rsidP="00927470">
            <w:pPr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</w:pPr>
            <w:r w:rsidRPr="00370256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 xml:space="preserve">We need to know things about other people’s faith and beliefs </w:t>
            </w:r>
            <w:r w:rsidR="00370256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>otherwise we m</w:t>
            </w:r>
            <w:r w:rsidRPr="00370256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>ight accidentally be a bit mean or say the wrong thin</w:t>
            </w:r>
            <w:r w:rsidR="00370256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>g.</w:t>
            </w:r>
          </w:p>
          <w:p w14:paraId="6BB2B1F3" w14:textId="77777777" w:rsidR="00927470" w:rsidRPr="00CA7040" w:rsidRDefault="00927470" w:rsidP="00927470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14:paraId="4161A44D" w14:textId="77777777" w:rsidR="00927470" w:rsidRPr="00927470" w:rsidRDefault="00927470" w:rsidP="00927470">
            <w:pPr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</w:pPr>
            <w:r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>Wanted Poster for Messiah – I liked thinking about the qualities needed and how to present my learning.</w:t>
            </w:r>
          </w:p>
          <w:p w14:paraId="59E8F377" w14:textId="61EEDE03" w:rsidR="00927470" w:rsidRPr="00927470" w:rsidRDefault="00927470" w:rsidP="00927470">
            <w:pPr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</w:pPr>
            <w:r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>Newspaper report about the birth of Jesus – report</w:t>
            </w:r>
            <w:r w:rsidR="00370256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>ing</w:t>
            </w:r>
            <w:r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 xml:space="preserve"> about an historic event</w:t>
            </w:r>
          </w:p>
          <w:p w14:paraId="58D0FFBC" w14:textId="3675D811" w:rsidR="00927470" w:rsidRPr="00927470" w:rsidRDefault="00927470" w:rsidP="00927470">
            <w:pPr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</w:pPr>
            <w:r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>Artwork to show the message of Genesis 1 – choosing key quotes and  present</w:t>
            </w:r>
            <w:r w:rsidR="00EA11E6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>ing</w:t>
            </w:r>
            <w:r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 xml:space="preserve"> it as God would have wanted</w:t>
            </w:r>
          </w:p>
          <w:p w14:paraId="64EFB187" w14:textId="77777777" w:rsidR="00927470" w:rsidRPr="00927470" w:rsidRDefault="00927470" w:rsidP="00927470">
            <w:pPr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</w:pPr>
            <w:r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>Comic strip to show the importance of forgiveness – modern interpretation</w:t>
            </w:r>
          </w:p>
          <w:p w14:paraId="5A7A66E7" w14:textId="77777777" w:rsidR="00927470" w:rsidRPr="00927470" w:rsidRDefault="00927470" w:rsidP="00927470">
            <w:pPr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</w:pPr>
            <w:r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lastRenderedPageBreak/>
              <w:t>Leaflet about Christian Aid – they believed that if Jesus came back down to earth he would be doing their work. They put their life before others.</w:t>
            </w:r>
          </w:p>
          <w:p w14:paraId="24CA841C" w14:textId="77777777" w:rsidR="00927470" w:rsidRPr="00927470" w:rsidRDefault="00927470" w:rsidP="00927470">
            <w:pPr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</w:pPr>
            <w:r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>Art work including religious and secular words</w:t>
            </w:r>
          </w:p>
          <w:p w14:paraId="083AF7FF" w14:textId="72BA2679" w:rsidR="00927470" w:rsidRPr="00927470" w:rsidRDefault="00927470" w:rsidP="00927470">
            <w:pPr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</w:pPr>
            <w:r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>I liked explaining my belief – my teacher type</w:t>
            </w:r>
            <w:r w:rsidR="00EA11E6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>d for me</w:t>
            </w:r>
            <w:r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 xml:space="preserve"> because it was a lot of writing.</w:t>
            </w:r>
          </w:p>
          <w:p w14:paraId="5948B299" w14:textId="2621E206" w:rsidR="00927470" w:rsidRPr="00927470" w:rsidRDefault="00927470" w:rsidP="00927470">
            <w:pPr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</w:pPr>
            <w:r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>Researching a scientist and doing a PowerPoint in groups</w:t>
            </w:r>
            <w:r w:rsidR="00EA11E6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 xml:space="preserve"> – this lesson used our learning in Computing.</w:t>
            </w:r>
          </w:p>
          <w:p w14:paraId="54F883ED" w14:textId="44A44583" w:rsidR="00927470" w:rsidRPr="00927470" w:rsidRDefault="00927470" w:rsidP="00927470">
            <w:pPr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</w:pPr>
            <w:r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>End of units tasks</w:t>
            </w:r>
            <w:r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 xml:space="preserve"> let me show all I have learnt.</w:t>
            </w:r>
          </w:p>
          <w:p w14:paraId="01754C90" w14:textId="77777777" w:rsidR="00A1100F" w:rsidRPr="00A1100F" w:rsidRDefault="00A1100F" w:rsidP="007A26F9">
            <w:pPr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</w:pPr>
          </w:p>
          <w:p w14:paraId="4BCD0138" w14:textId="19F5CB80" w:rsidR="0093194B" w:rsidRPr="00A1100F" w:rsidRDefault="00A1100F" w:rsidP="007A26F9">
            <w:pPr>
              <w:rPr>
                <w:rFonts w:cstheme="minorHAnsi"/>
                <w:bCs/>
                <w:sz w:val="20"/>
                <w:szCs w:val="20"/>
              </w:rPr>
            </w:pPr>
            <w:r w:rsidRPr="00A1100F">
              <w:rPr>
                <w:rFonts w:cstheme="minorHAnsi"/>
                <w:bCs/>
                <w:sz w:val="20"/>
                <w:szCs w:val="20"/>
              </w:rPr>
              <w:t>How do you know if you have done well?</w:t>
            </w:r>
          </w:p>
          <w:p w14:paraId="53ACE684" w14:textId="77777777" w:rsidR="0093194B" w:rsidRPr="00A1100F" w:rsidRDefault="0093194B" w:rsidP="007A26F9">
            <w:pPr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</w:pPr>
            <w:r w:rsidRPr="00A1100F">
              <w:rPr>
                <w:rFonts w:cstheme="minorHAnsi"/>
                <w:bCs/>
                <w:i/>
                <w:iCs/>
                <w:color w:val="00B050"/>
                <w:sz w:val="20"/>
                <w:szCs w:val="20"/>
              </w:rPr>
              <w:t>You get a tick or a sticker.</w:t>
            </w:r>
          </w:p>
          <w:p w14:paraId="7E215C47" w14:textId="728A6470" w:rsidR="00A1100F" w:rsidRPr="00A1100F" w:rsidRDefault="00A1100F" w:rsidP="007A26F9">
            <w:pPr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</w:pPr>
            <w:r w:rsidRPr="00A1100F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>Teacher writes questions in our books if we need to write more.</w:t>
            </w:r>
          </w:p>
          <w:p w14:paraId="15E29760" w14:textId="4D54F1B1" w:rsidR="00A1100F" w:rsidRPr="00A1100F" w:rsidRDefault="00A1100F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The children were unaware of their next steps.</w:t>
            </w:r>
          </w:p>
          <w:p w14:paraId="5E3933B7" w14:textId="77777777" w:rsidR="00D72252" w:rsidRPr="003B4048" w:rsidRDefault="00D72252" w:rsidP="007A26F9">
            <w:pPr>
              <w:rPr>
                <w:rFonts w:cstheme="minorHAnsi"/>
                <w:bCs/>
                <w:color w:val="7030A0"/>
                <w:sz w:val="20"/>
                <w:szCs w:val="20"/>
              </w:rPr>
            </w:pPr>
          </w:p>
          <w:p w14:paraId="39B0C64B" w14:textId="6F13AA92" w:rsidR="00D72252" w:rsidRPr="00A1100F" w:rsidRDefault="00A1100F" w:rsidP="007A26F9">
            <w:pPr>
              <w:rPr>
                <w:rFonts w:cstheme="minorHAnsi"/>
                <w:bCs/>
                <w:sz w:val="20"/>
                <w:szCs w:val="20"/>
              </w:rPr>
            </w:pPr>
            <w:r w:rsidRPr="00A1100F">
              <w:rPr>
                <w:rFonts w:cstheme="minorHAnsi"/>
                <w:bCs/>
                <w:sz w:val="20"/>
                <w:szCs w:val="20"/>
              </w:rPr>
              <w:t xml:space="preserve">Is RE important? </w:t>
            </w:r>
          </w:p>
          <w:p w14:paraId="3802FF93" w14:textId="5C4283BA" w:rsidR="00D72252" w:rsidRPr="00927470" w:rsidRDefault="00D72252" w:rsidP="007A26F9">
            <w:pPr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</w:pPr>
            <w:r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 xml:space="preserve">Yes – this is a Christian school and sharing everyone’s beliefs is important. Helps </w:t>
            </w:r>
            <w:r w:rsidR="00A1100F"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 xml:space="preserve">us </w:t>
            </w:r>
            <w:r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 xml:space="preserve">to be respectful. </w:t>
            </w:r>
          </w:p>
          <w:p w14:paraId="4C255FA0" w14:textId="7CC1D2AB" w:rsidR="00A1100F" w:rsidRPr="00A1100F" w:rsidRDefault="00A1100F" w:rsidP="007A26F9">
            <w:pPr>
              <w:rPr>
                <w:rFonts w:cstheme="minorHAnsi"/>
                <w:bCs/>
                <w:sz w:val="20"/>
                <w:szCs w:val="20"/>
              </w:rPr>
            </w:pPr>
            <w:r w:rsidRPr="00A1100F">
              <w:rPr>
                <w:rFonts w:cstheme="minorHAnsi"/>
                <w:bCs/>
                <w:sz w:val="20"/>
                <w:szCs w:val="20"/>
              </w:rPr>
              <w:t>Are people’s views listened to?</w:t>
            </w:r>
          </w:p>
          <w:p w14:paraId="441D4A3B" w14:textId="3C953EBB" w:rsidR="00D72252" w:rsidRPr="00927470" w:rsidRDefault="00D72252" w:rsidP="007A26F9">
            <w:pPr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</w:pPr>
            <w:r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>Everyone and the teachers are really kind and they listen carefully. We are not judgemental. Welcoming to new children. No one is pushy about making people share.</w:t>
            </w:r>
          </w:p>
          <w:p w14:paraId="7CCB1556" w14:textId="77777777" w:rsidR="002D39F7" w:rsidRPr="00927470" w:rsidRDefault="002D39F7" w:rsidP="007A26F9">
            <w:pPr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</w:pPr>
          </w:p>
          <w:p w14:paraId="611D504C" w14:textId="32BBEF45" w:rsidR="002D39F7" w:rsidRPr="00927470" w:rsidRDefault="002D39F7" w:rsidP="007A26F9">
            <w:pPr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</w:pPr>
            <w:r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>Good to know what everyone else thinks and believes</w:t>
            </w:r>
            <w:r w:rsidR="00A1100F"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>.</w:t>
            </w:r>
          </w:p>
          <w:p w14:paraId="2001B879" w14:textId="6D0B8E99" w:rsidR="00CA7040" w:rsidRPr="00927470" w:rsidRDefault="002D39F7" w:rsidP="007A26F9">
            <w:pPr>
              <w:rPr>
                <w:rFonts w:cstheme="minorHAnsi"/>
                <w:bCs/>
                <w:color w:val="7030A0"/>
                <w:sz w:val="20"/>
                <w:szCs w:val="20"/>
              </w:rPr>
            </w:pPr>
            <w:r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 xml:space="preserve">FaB links to a lot of topics (Geography – around the world, History – people in olden days, Maths – </w:t>
            </w:r>
            <w:r w:rsidR="003B4048"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 xml:space="preserve">looking at the </w:t>
            </w:r>
            <w:r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>census</w:t>
            </w:r>
            <w:r w:rsidR="003B4048"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>)</w:t>
            </w:r>
            <w:r w:rsidR="00A1100F" w:rsidRPr="00927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>.</w:t>
            </w:r>
          </w:p>
        </w:tc>
      </w:tr>
      <w:tr w:rsidR="00FB5326" w:rsidRPr="00BB78C7" w14:paraId="62556F0A" w14:textId="77777777" w:rsidTr="00D924A2">
        <w:tc>
          <w:tcPr>
            <w:tcW w:w="4565" w:type="dxa"/>
          </w:tcPr>
          <w:p w14:paraId="46C77211" w14:textId="77777777" w:rsidR="00FB5326" w:rsidRDefault="00FB5326" w:rsidP="00FB532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Questions from your observations/discussions that you would like to raise:</w:t>
            </w:r>
          </w:p>
          <w:p w14:paraId="59ACDE3D" w14:textId="77777777" w:rsidR="00FB5326" w:rsidRPr="004A2F63" w:rsidRDefault="00FB5326" w:rsidP="003E5835">
            <w:pPr>
              <w:rPr>
                <w:rFonts w:cstheme="minorHAnsi"/>
                <w:b/>
              </w:rPr>
            </w:pPr>
          </w:p>
        </w:tc>
        <w:tc>
          <w:tcPr>
            <w:tcW w:w="6071" w:type="dxa"/>
          </w:tcPr>
          <w:p w14:paraId="66CBC7D3" w14:textId="77777777" w:rsidR="00FB5326" w:rsidRPr="003B4048" w:rsidRDefault="002D39F7" w:rsidP="007A26F9">
            <w:pPr>
              <w:rPr>
                <w:rFonts w:cstheme="minorHAnsi"/>
                <w:bCs/>
                <w:sz w:val="20"/>
                <w:szCs w:val="20"/>
              </w:rPr>
            </w:pPr>
            <w:r w:rsidRPr="003B4048">
              <w:rPr>
                <w:rFonts w:cstheme="minorHAnsi"/>
                <w:bCs/>
                <w:sz w:val="20"/>
                <w:szCs w:val="20"/>
              </w:rPr>
              <w:t>How can children be given effective feedback and made aware of their next steps?</w:t>
            </w:r>
          </w:p>
          <w:p w14:paraId="57D6B11C" w14:textId="5F3A17F5" w:rsidR="002D39F7" w:rsidRPr="003E5835" w:rsidRDefault="002D39F7" w:rsidP="007A26F9">
            <w:pPr>
              <w:rPr>
                <w:rFonts w:cstheme="minorHAnsi"/>
                <w:bCs/>
              </w:rPr>
            </w:pPr>
            <w:r w:rsidRPr="003B4048">
              <w:rPr>
                <w:rFonts w:cstheme="minorHAnsi"/>
                <w:bCs/>
                <w:sz w:val="20"/>
                <w:szCs w:val="20"/>
              </w:rPr>
              <w:t>Focus on skills that are transferable across units</w:t>
            </w:r>
            <w:r w:rsidR="003B4048">
              <w:rPr>
                <w:rFonts w:cstheme="minorHAnsi"/>
                <w:bCs/>
                <w:sz w:val="20"/>
                <w:szCs w:val="20"/>
              </w:rPr>
              <w:t xml:space="preserve"> (as opposed to knowledge specific to each religion/non-religion).</w:t>
            </w:r>
          </w:p>
        </w:tc>
      </w:tr>
      <w:tr w:rsidR="00FB5326" w:rsidRPr="00BB78C7" w14:paraId="7FAADF92" w14:textId="77777777" w:rsidTr="00D924A2">
        <w:tc>
          <w:tcPr>
            <w:tcW w:w="4565" w:type="dxa"/>
          </w:tcPr>
          <w:p w14:paraId="3A7F6C46" w14:textId="31C9DC20" w:rsidR="00FB5326" w:rsidRPr="004A2F63" w:rsidRDefault="00FB5326" w:rsidP="003E58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Suggestions/support and ideas to share:</w:t>
            </w:r>
          </w:p>
        </w:tc>
        <w:tc>
          <w:tcPr>
            <w:tcW w:w="6071" w:type="dxa"/>
          </w:tcPr>
          <w:p w14:paraId="45699CA2" w14:textId="7984C392" w:rsidR="00FB5326" w:rsidRPr="003B4048" w:rsidRDefault="00C52D46" w:rsidP="007A26F9">
            <w:pPr>
              <w:rPr>
                <w:rFonts w:cstheme="minorHAnsi"/>
                <w:bCs/>
                <w:sz w:val="20"/>
                <w:szCs w:val="20"/>
              </w:rPr>
            </w:pPr>
            <w:r w:rsidRPr="003B4048">
              <w:rPr>
                <w:rFonts w:cstheme="minorHAnsi"/>
                <w:bCs/>
                <w:sz w:val="20"/>
                <w:szCs w:val="20"/>
              </w:rPr>
              <w:t>Links for Sways put on website</w:t>
            </w:r>
            <w:r w:rsidR="002D39F7" w:rsidRPr="003B4048">
              <w:rPr>
                <w:rFonts w:cstheme="minorHAnsi"/>
                <w:bCs/>
                <w:sz w:val="20"/>
                <w:szCs w:val="20"/>
              </w:rPr>
              <w:t xml:space="preserve"> so learning can be shared.</w:t>
            </w:r>
          </w:p>
        </w:tc>
      </w:tr>
    </w:tbl>
    <w:p w14:paraId="7D91AFC3" w14:textId="0897B630" w:rsidR="000E6C18" w:rsidRDefault="000E6C18"/>
    <w:sectPr w:rsidR="000E6C18" w:rsidSect="00676919">
      <w:pgSz w:w="11906" w:h="16838"/>
      <w:pgMar w:top="79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46pt;height:162pt;visibility:visible;mso-wrap-style:square" o:bullet="t">
        <v:imagedata r:id="rId1" o:title=""/>
      </v:shape>
    </w:pict>
  </w:numPicBullet>
  <w:abstractNum w:abstractNumId="0" w15:restartNumberingAfterBreak="0">
    <w:nsid w:val="A08B408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D6FC62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1F2F9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A2CCC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F1EAA4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B42878"/>
    <w:multiLevelType w:val="hybridMultilevel"/>
    <w:tmpl w:val="78A60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DF09EF"/>
    <w:multiLevelType w:val="hybridMultilevel"/>
    <w:tmpl w:val="9906F3A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3D6771"/>
    <w:multiLevelType w:val="hybridMultilevel"/>
    <w:tmpl w:val="28629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0DE9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0CB5DBA"/>
    <w:multiLevelType w:val="hybridMultilevel"/>
    <w:tmpl w:val="CC78C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B78ED"/>
    <w:multiLevelType w:val="hybridMultilevel"/>
    <w:tmpl w:val="D1C2A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C6220"/>
    <w:multiLevelType w:val="hybridMultilevel"/>
    <w:tmpl w:val="CBC6E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33C53"/>
    <w:multiLevelType w:val="hybridMultilevel"/>
    <w:tmpl w:val="E534C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F39CD"/>
    <w:multiLevelType w:val="hybridMultilevel"/>
    <w:tmpl w:val="BDD2C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A504E"/>
    <w:multiLevelType w:val="hybridMultilevel"/>
    <w:tmpl w:val="277C32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2B3A54"/>
    <w:multiLevelType w:val="hybridMultilevel"/>
    <w:tmpl w:val="DAAA5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CD24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0EA456B"/>
    <w:multiLevelType w:val="hybridMultilevel"/>
    <w:tmpl w:val="C284D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656B4"/>
    <w:multiLevelType w:val="hybridMultilevel"/>
    <w:tmpl w:val="DFD69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A276C"/>
    <w:multiLevelType w:val="hybridMultilevel"/>
    <w:tmpl w:val="B1B01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C6442"/>
    <w:multiLevelType w:val="hybridMultilevel"/>
    <w:tmpl w:val="E5742C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F5839"/>
    <w:multiLevelType w:val="hybridMultilevel"/>
    <w:tmpl w:val="FB3CB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035F6"/>
    <w:multiLevelType w:val="hybridMultilevel"/>
    <w:tmpl w:val="CC78C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74E66"/>
    <w:multiLevelType w:val="hybridMultilevel"/>
    <w:tmpl w:val="A71EC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9E3C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6B263B3"/>
    <w:multiLevelType w:val="hybridMultilevel"/>
    <w:tmpl w:val="0BFC0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B422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2F82EF1"/>
    <w:multiLevelType w:val="hybridMultilevel"/>
    <w:tmpl w:val="3A0E8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F7C2A"/>
    <w:multiLevelType w:val="hybridMultilevel"/>
    <w:tmpl w:val="70BA1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A2895"/>
    <w:multiLevelType w:val="hybridMultilevel"/>
    <w:tmpl w:val="3864AC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11759"/>
    <w:multiLevelType w:val="hybridMultilevel"/>
    <w:tmpl w:val="CC78C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8E32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B0C2D2F"/>
    <w:multiLevelType w:val="hybridMultilevel"/>
    <w:tmpl w:val="2E2E1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A2A84"/>
    <w:multiLevelType w:val="hybridMultilevel"/>
    <w:tmpl w:val="89749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83FA0"/>
    <w:multiLevelType w:val="hybridMultilevel"/>
    <w:tmpl w:val="A3EE6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B3C7C"/>
    <w:multiLevelType w:val="hybridMultilevel"/>
    <w:tmpl w:val="2EE68E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3850F7"/>
    <w:multiLevelType w:val="hybridMultilevel"/>
    <w:tmpl w:val="6DBE704A"/>
    <w:lvl w:ilvl="0" w:tplc="B4D87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B41C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F900497"/>
    <w:multiLevelType w:val="hybridMultilevel"/>
    <w:tmpl w:val="6C764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E4599"/>
    <w:multiLevelType w:val="hybridMultilevel"/>
    <w:tmpl w:val="758625DA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088036083">
    <w:abstractNumId w:val="32"/>
  </w:num>
  <w:num w:numId="2" w16cid:durableId="667250627">
    <w:abstractNumId w:val="11"/>
  </w:num>
  <w:num w:numId="3" w16cid:durableId="1256286272">
    <w:abstractNumId w:val="12"/>
  </w:num>
  <w:num w:numId="4" w16cid:durableId="972562905">
    <w:abstractNumId w:val="30"/>
  </w:num>
  <w:num w:numId="5" w16cid:durableId="1023242460">
    <w:abstractNumId w:val="15"/>
  </w:num>
  <w:num w:numId="6" w16cid:durableId="130488546">
    <w:abstractNumId w:val="20"/>
  </w:num>
  <w:num w:numId="7" w16cid:durableId="1022055775">
    <w:abstractNumId w:val="36"/>
  </w:num>
  <w:num w:numId="8" w16cid:durableId="782069604">
    <w:abstractNumId w:val="19"/>
  </w:num>
  <w:num w:numId="9" w16cid:durableId="471481839">
    <w:abstractNumId w:val="22"/>
  </w:num>
  <w:num w:numId="10" w16cid:durableId="604312627">
    <w:abstractNumId w:val="9"/>
  </w:num>
  <w:num w:numId="11" w16cid:durableId="1137143985">
    <w:abstractNumId w:val="33"/>
  </w:num>
  <w:num w:numId="12" w16cid:durableId="1832676099">
    <w:abstractNumId w:val="7"/>
  </w:num>
  <w:num w:numId="13" w16cid:durableId="252132306">
    <w:abstractNumId w:val="28"/>
  </w:num>
  <w:num w:numId="14" w16cid:durableId="220219793">
    <w:abstractNumId w:val="27"/>
  </w:num>
  <w:num w:numId="15" w16cid:durableId="857036906">
    <w:abstractNumId w:val="38"/>
  </w:num>
  <w:num w:numId="16" w16cid:durableId="163668149">
    <w:abstractNumId w:val="39"/>
  </w:num>
  <w:num w:numId="17" w16cid:durableId="605776840">
    <w:abstractNumId w:val="35"/>
  </w:num>
  <w:num w:numId="18" w16cid:durableId="417019645">
    <w:abstractNumId w:val="18"/>
  </w:num>
  <w:num w:numId="19" w16cid:durableId="1049845752">
    <w:abstractNumId w:val="16"/>
  </w:num>
  <w:num w:numId="20" w16cid:durableId="2037388334">
    <w:abstractNumId w:val="4"/>
  </w:num>
  <w:num w:numId="21" w16cid:durableId="1283926925">
    <w:abstractNumId w:val="3"/>
  </w:num>
  <w:num w:numId="22" w16cid:durableId="120197590">
    <w:abstractNumId w:val="31"/>
  </w:num>
  <w:num w:numId="23" w16cid:durableId="2063748026">
    <w:abstractNumId w:val="1"/>
  </w:num>
  <w:num w:numId="24" w16cid:durableId="1209344980">
    <w:abstractNumId w:val="25"/>
  </w:num>
  <w:num w:numId="25" w16cid:durableId="217324197">
    <w:abstractNumId w:val="6"/>
  </w:num>
  <w:num w:numId="26" w16cid:durableId="2098094873">
    <w:abstractNumId w:val="14"/>
  </w:num>
  <w:num w:numId="27" w16cid:durableId="394277796">
    <w:abstractNumId w:val="26"/>
  </w:num>
  <w:num w:numId="28" w16cid:durableId="1535575846">
    <w:abstractNumId w:val="8"/>
  </w:num>
  <w:num w:numId="29" w16cid:durableId="1859467743">
    <w:abstractNumId w:val="0"/>
  </w:num>
  <w:num w:numId="30" w16cid:durableId="1901673740">
    <w:abstractNumId w:val="13"/>
  </w:num>
  <w:num w:numId="31" w16cid:durableId="2064254668">
    <w:abstractNumId w:val="2"/>
  </w:num>
  <w:num w:numId="32" w16cid:durableId="2028212441">
    <w:abstractNumId w:val="37"/>
  </w:num>
  <w:num w:numId="33" w16cid:durableId="63839378">
    <w:abstractNumId w:val="24"/>
  </w:num>
  <w:num w:numId="34" w16cid:durableId="1657883070">
    <w:abstractNumId w:val="17"/>
  </w:num>
  <w:num w:numId="35" w16cid:durableId="1777797594">
    <w:abstractNumId w:val="29"/>
  </w:num>
  <w:num w:numId="36" w16cid:durableId="1641305430">
    <w:abstractNumId w:val="5"/>
  </w:num>
  <w:num w:numId="37" w16cid:durableId="363025818">
    <w:abstractNumId w:val="23"/>
  </w:num>
  <w:num w:numId="38" w16cid:durableId="757482139">
    <w:abstractNumId w:val="21"/>
  </w:num>
  <w:num w:numId="39" w16cid:durableId="310255641">
    <w:abstractNumId w:val="10"/>
  </w:num>
  <w:num w:numId="40" w16cid:durableId="138741367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C7"/>
    <w:rsid w:val="000023B8"/>
    <w:rsid w:val="0000503A"/>
    <w:rsid w:val="000109BF"/>
    <w:rsid w:val="000122FF"/>
    <w:rsid w:val="00016BFD"/>
    <w:rsid w:val="00017E5B"/>
    <w:rsid w:val="000214F8"/>
    <w:rsid w:val="000249E0"/>
    <w:rsid w:val="00025143"/>
    <w:rsid w:val="0002598E"/>
    <w:rsid w:val="00027BAC"/>
    <w:rsid w:val="00031BFD"/>
    <w:rsid w:val="00032B29"/>
    <w:rsid w:val="0004007F"/>
    <w:rsid w:val="00040944"/>
    <w:rsid w:val="00041F59"/>
    <w:rsid w:val="00047AF6"/>
    <w:rsid w:val="000501EE"/>
    <w:rsid w:val="00052865"/>
    <w:rsid w:val="00052B69"/>
    <w:rsid w:val="0005328D"/>
    <w:rsid w:val="000536AD"/>
    <w:rsid w:val="00053EEE"/>
    <w:rsid w:val="00054B02"/>
    <w:rsid w:val="00054EAF"/>
    <w:rsid w:val="000601E9"/>
    <w:rsid w:val="00062492"/>
    <w:rsid w:val="00065BD9"/>
    <w:rsid w:val="000670EE"/>
    <w:rsid w:val="00071149"/>
    <w:rsid w:val="00074774"/>
    <w:rsid w:val="00076D26"/>
    <w:rsid w:val="00086B50"/>
    <w:rsid w:val="00087BF0"/>
    <w:rsid w:val="00096C4D"/>
    <w:rsid w:val="0009712A"/>
    <w:rsid w:val="000A051D"/>
    <w:rsid w:val="000A44B3"/>
    <w:rsid w:val="000A50A7"/>
    <w:rsid w:val="000A55C2"/>
    <w:rsid w:val="000A705A"/>
    <w:rsid w:val="000A75E6"/>
    <w:rsid w:val="000A7C9E"/>
    <w:rsid w:val="000B48CE"/>
    <w:rsid w:val="000B514E"/>
    <w:rsid w:val="000B74FC"/>
    <w:rsid w:val="000C087A"/>
    <w:rsid w:val="000C2F8E"/>
    <w:rsid w:val="000C31EB"/>
    <w:rsid w:val="000C3DBD"/>
    <w:rsid w:val="000C4E15"/>
    <w:rsid w:val="000C6268"/>
    <w:rsid w:val="000D56F8"/>
    <w:rsid w:val="000E2318"/>
    <w:rsid w:val="000E2BB5"/>
    <w:rsid w:val="000E2FF2"/>
    <w:rsid w:val="000E3060"/>
    <w:rsid w:val="000E38EF"/>
    <w:rsid w:val="000E6C18"/>
    <w:rsid w:val="000E799F"/>
    <w:rsid w:val="000E7EAD"/>
    <w:rsid w:val="000F5004"/>
    <w:rsid w:val="000F521A"/>
    <w:rsid w:val="000F7286"/>
    <w:rsid w:val="000F7E4F"/>
    <w:rsid w:val="00102978"/>
    <w:rsid w:val="00102F0D"/>
    <w:rsid w:val="001045FB"/>
    <w:rsid w:val="00107E9B"/>
    <w:rsid w:val="00107F91"/>
    <w:rsid w:val="00113D87"/>
    <w:rsid w:val="00117BCC"/>
    <w:rsid w:val="00122338"/>
    <w:rsid w:val="00130596"/>
    <w:rsid w:val="00130AA0"/>
    <w:rsid w:val="0013480C"/>
    <w:rsid w:val="001403A0"/>
    <w:rsid w:val="0014130D"/>
    <w:rsid w:val="001462BE"/>
    <w:rsid w:val="00146498"/>
    <w:rsid w:val="00151A1F"/>
    <w:rsid w:val="00152744"/>
    <w:rsid w:val="00153251"/>
    <w:rsid w:val="00155977"/>
    <w:rsid w:val="00156D90"/>
    <w:rsid w:val="00163172"/>
    <w:rsid w:val="00171D86"/>
    <w:rsid w:val="0017421C"/>
    <w:rsid w:val="00183D22"/>
    <w:rsid w:val="00184483"/>
    <w:rsid w:val="00185049"/>
    <w:rsid w:val="00185172"/>
    <w:rsid w:val="001867A6"/>
    <w:rsid w:val="0019264F"/>
    <w:rsid w:val="00195BE2"/>
    <w:rsid w:val="001A091B"/>
    <w:rsid w:val="001A2CFD"/>
    <w:rsid w:val="001A3FFB"/>
    <w:rsid w:val="001A4791"/>
    <w:rsid w:val="001A68EA"/>
    <w:rsid w:val="001A6BA2"/>
    <w:rsid w:val="001B1E51"/>
    <w:rsid w:val="001B3543"/>
    <w:rsid w:val="001B4588"/>
    <w:rsid w:val="001B52BB"/>
    <w:rsid w:val="001C4ACF"/>
    <w:rsid w:val="001C6A38"/>
    <w:rsid w:val="001D11BD"/>
    <w:rsid w:val="001D1702"/>
    <w:rsid w:val="001D7BE6"/>
    <w:rsid w:val="001E1199"/>
    <w:rsid w:val="001E1EE6"/>
    <w:rsid w:val="001E3883"/>
    <w:rsid w:val="001E48B8"/>
    <w:rsid w:val="001E4B0F"/>
    <w:rsid w:val="001E4F38"/>
    <w:rsid w:val="001E4F99"/>
    <w:rsid w:val="001E5036"/>
    <w:rsid w:val="001F1C4C"/>
    <w:rsid w:val="001F5592"/>
    <w:rsid w:val="00201189"/>
    <w:rsid w:val="0020549B"/>
    <w:rsid w:val="00212ABD"/>
    <w:rsid w:val="00212DCF"/>
    <w:rsid w:val="00214377"/>
    <w:rsid w:val="002148A2"/>
    <w:rsid w:val="002154F9"/>
    <w:rsid w:val="00220605"/>
    <w:rsid w:val="0022094A"/>
    <w:rsid w:val="00222E22"/>
    <w:rsid w:val="0022675B"/>
    <w:rsid w:val="00233DF2"/>
    <w:rsid w:val="002351AD"/>
    <w:rsid w:val="00240235"/>
    <w:rsid w:val="00242CED"/>
    <w:rsid w:val="0024533C"/>
    <w:rsid w:val="00252D41"/>
    <w:rsid w:val="00253310"/>
    <w:rsid w:val="00254A31"/>
    <w:rsid w:val="002566F3"/>
    <w:rsid w:val="00260315"/>
    <w:rsid w:val="002639B0"/>
    <w:rsid w:val="00265529"/>
    <w:rsid w:val="0026642C"/>
    <w:rsid w:val="00267BA9"/>
    <w:rsid w:val="00270814"/>
    <w:rsid w:val="00270DEF"/>
    <w:rsid w:val="00271E4F"/>
    <w:rsid w:val="002734C7"/>
    <w:rsid w:val="002746B9"/>
    <w:rsid w:val="00275953"/>
    <w:rsid w:val="00275B9F"/>
    <w:rsid w:val="002770CA"/>
    <w:rsid w:val="00277959"/>
    <w:rsid w:val="00281EB5"/>
    <w:rsid w:val="0028309B"/>
    <w:rsid w:val="002835D6"/>
    <w:rsid w:val="0028396E"/>
    <w:rsid w:val="00283C3B"/>
    <w:rsid w:val="002907D2"/>
    <w:rsid w:val="00296020"/>
    <w:rsid w:val="002A1213"/>
    <w:rsid w:val="002A76B8"/>
    <w:rsid w:val="002B1B84"/>
    <w:rsid w:val="002B1D37"/>
    <w:rsid w:val="002B2B34"/>
    <w:rsid w:val="002B4B8F"/>
    <w:rsid w:val="002B62C9"/>
    <w:rsid w:val="002B6C2F"/>
    <w:rsid w:val="002B768B"/>
    <w:rsid w:val="002C01B0"/>
    <w:rsid w:val="002C02A7"/>
    <w:rsid w:val="002D26E6"/>
    <w:rsid w:val="002D39F7"/>
    <w:rsid w:val="002D4E70"/>
    <w:rsid w:val="002D4F04"/>
    <w:rsid w:val="002D5685"/>
    <w:rsid w:val="002E2F97"/>
    <w:rsid w:val="002F2E78"/>
    <w:rsid w:val="002F3E75"/>
    <w:rsid w:val="002F512E"/>
    <w:rsid w:val="002F5508"/>
    <w:rsid w:val="002F71AC"/>
    <w:rsid w:val="002F79D9"/>
    <w:rsid w:val="00305BD0"/>
    <w:rsid w:val="003069D0"/>
    <w:rsid w:val="00306BCB"/>
    <w:rsid w:val="00310FF9"/>
    <w:rsid w:val="00313090"/>
    <w:rsid w:val="003155EE"/>
    <w:rsid w:val="00315D55"/>
    <w:rsid w:val="00315DD1"/>
    <w:rsid w:val="00317D34"/>
    <w:rsid w:val="003250D1"/>
    <w:rsid w:val="00330407"/>
    <w:rsid w:val="00330AC6"/>
    <w:rsid w:val="00331100"/>
    <w:rsid w:val="00332403"/>
    <w:rsid w:val="0033265A"/>
    <w:rsid w:val="00341CDA"/>
    <w:rsid w:val="003430E6"/>
    <w:rsid w:val="00344616"/>
    <w:rsid w:val="003510D4"/>
    <w:rsid w:val="00360753"/>
    <w:rsid w:val="00361778"/>
    <w:rsid w:val="00362115"/>
    <w:rsid w:val="00362432"/>
    <w:rsid w:val="003627D4"/>
    <w:rsid w:val="00370256"/>
    <w:rsid w:val="003715AE"/>
    <w:rsid w:val="00382AB9"/>
    <w:rsid w:val="0038734F"/>
    <w:rsid w:val="00387CAA"/>
    <w:rsid w:val="00387FFE"/>
    <w:rsid w:val="0039382D"/>
    <w:rsid w:val="00393F0A"/>
    <w:rsid w:val="003957CB"/>
    <w:rsid w:val="003966E4"/>
    <w:rsid w:val="003A0D13"/>
    <w:rsid w:val="003B0177"/>
    <w:rsid w:val="003B0DCE"/>
    <w:rsid w:val="003B396B"/>
    <w:rsid w:val="003B4048"/>
    <w:rsid w:val="003B4E78"/>
    <w:rsid w:val="003B7E45"/>
    <w:rsid w:val="003C3BA2"/>
    <w:rsid w:val="003D0CFB"/>
    <w:rsid w:val="003D518F"/>
    <w:rsid w:val="003D6E6D"/>
    <w:rsid w:val="003E0A1D"/>
    <w:rsid w:val="003E0EEC"/>
    <w:rsid w:val="003E3508"/>
    <w:rsid w:val="003E3589"/>
    <w:rsid w:val="003E42AE"/>
    <w:rsid w:val="003E42C5"/>
    <w:rsid w:val="003E5835"/>
    <w:rsid w:val="003E7C0B"/>
    <w:rsid w:val="003F068A"/>
    <w:rsid w:val="003F3390"/>
    <w:rsid w:val="003F602A"/>
    <w:rsid w:val="003F77BE"/>
    <w:rsid w:val="004020D0"/>
    <w:rsid w:val="004042CC"/>
    <w:rsid w:val="00407188"/>
    <w:rsid w:val="0041238F"/>
    <w:rsid w:val="004129AA"/>
    <w:rsid w:val="00416643"/>
    <w:rsid w:val="0042018F"/>
    <w:rsid w:val="00420DD4"/>
    <w:rsid w:val="00423476"/>
    <w:rsid w:val="00423B76"/>
    <w:rsid w:val="0042551F"/>
    <w:rsid w:val="00430427"/>
    <w:rsid w:val="004329E7"/>
    <w:rsid w:val="00433668"/>
    <w:rsid w:val="00433F4E"/>
    <w:rsid w:val="00434314"/>
    <w:rsid w:val="0043557E"/>
    <w:rsid w:val="00435903"/>
    <w:rsid w:val="00437987"/>
    <w:rsid w:val="00443801"/>
    <w:rsid w:val="0044524F"/>
    <w:rsid w:val="004473E0"/>
    <w:rsid w:val="0045140D"/>
    <w:rsid w:val="004541CA"/>
    <w:rsid w:val="00455688"/>
    <w:rsid w:val="004561FC"/>
    <w:rsid w:val="00456FBB"/>
    <w:rsid w:val="004576D6"/>
    <w:rsid w:val="00457C28"/>
    <w:rsid w:val="004611A9"/>
    <w:rsid w:val="00462CCB"/>
    <w:rsid w:val="004655DF"/>
    <w:rsid w:val="00467753"/>
    <w:rsid w:val="0047166E"/>
    <w:rsid w:val="004728E8"/>
    <w:rsid w:val="00472F60"/>
    <w:rsid w:val="0047726A"/>
    <w:rsid w:val="00483781"/>
    <w:rsid w:val="00485371"/>
    <w:rsid w:val="0048597C"/>
    <w:rsid w:val="00485D95"/>
    <w:rsid w:val="00490DEB"/>
    <w:rsid w:val="00492726"/>
    <w:rsid w:val="004969B0"/>
    <w:rsid w:val="004A2F63"/>
    <w:rsid w:val="004A3C75"/>
    <w:rsid w:val="004A6B74"/>
    <w:rsid w:val="004A75AD"/>
    <w:rsid w:val="004B4540"/>
    <w:rsid w:val="004B624D"/>
    <w:rsid w:val="004C1750"/>
    <w:rsid w:val="004C3692"/>
    <w:rsid w:val="004D19BF"/>
    <w:rsid w:val="004D1F6F"/>
    <w:rsid w:val="004D6A57"/>
    <w:rsid w:val="004D7EEC"/>
    <w:rsid w:val="004E33E0"/>
    <w:rsid w:val="004E6C70"/>
    <w:rsid w:val="004E7E6A"/>
    <w:rsid w:val="004E7F77"/>
    <w:rsid w:val="004F48F4"/>
    <w:rsid w:val="00501636"/>
    <w:rsid w:val="00504A64"/>
    <w:rsid w:val="00504D96"/>
    <w:rsid w:val="00505F01"/>
    <w:rsid w:val="00510D96"/>
    <w:rsid w:val="00513F26"/>
    <w:rsid w:val="005143E2"/>
    <w:rsid w:val="00515A87"/>
    <w:rsid w:val="00535916"/>
    <w:rsid w:val="00535ABB"/>
    <w:rsid w:val="00535BE2"/>
    <w:rsid w:val="00536FAF"/>
    <w:rsid w:val="00537306"/>
    <w:rsid w:val="00544BE0"/>
    <w:rsid w:val="0055183B"/>
    <w:rsid w:val="00557C79"/>
    <w:rsid w:val="00562F83"/>
    <w:rsid w:val="00566D39"/>
    <w:rsid w:val="005704D2"/>
    <w:rsid w:val="00570583"/>
    <w:rsid w:val="00576352"/>
    <w:rsid w:val="00576B87"/>
    <w:rsid w:val="00577030"/>
    <w:rsid w:val="0057712B"/>
    <w:rsid w:val="005774E0"/>
    <w:rsid w:val="00580B0E"/>
    <w:rsid w:val="00583306"/>
    <w:rsid w:val="00585324"/>
    <w:rsid w:val="00590A59"/>
    <w:rsid w:val="00590F47"/>
    <w:rsid w:val="00595C89"/>
    <w:rsid w:val="005A21C1"/>
    <w:rsid w:val="005A2F42"/>
    <w:rsid w:val="005A75B2"/>
    <w:rsid w:val="005B0AF6"/>
    <w:rsid w:val="005B0E28"/>
    <w:rsid w:val="005B4ED1"/>
    <w:rsid w:val="005B5824"/>
    <w:rsid w:val="005C7071"/>
    <w:rsid w:val="005D0202"/>
    <w:rsid w:val="005D326C"/>
    <w:rsid w:val="005D38B0"/>
    <w:rsid w:val="005D40C9"/>
    <w:rsid w:val="005D4833"/>
    <w:rsid w:val="005E13C0"/>
    <w:rsid w:val="005E45B9"/>
    <w:rsid w:val="005F001E"/>
    <w:rsid w:val="005F297F"/>
    <w:rsid w:val="005F34EB"/>
    <w:rsid w:val="005F5DA9"/>
    <w:rsid w:val="0060225F"/>
    <w:rsid w:val="00603304"/>
    <w:rsid w:val="00603C95"/>
    <w:rsid w:val="006042ED"/>
    <w:rsid w:val="0060779B"/>
    <w:rsid w:val="006147C3"/>
    <w:rsid w:val="00614D9E"/>
    <w:rsid w:val="00615128"/>
    <w:rsid w:val="00615932"/>
    <w:rsid w:val="00616DAA"/>
    <w:rsid w:val="0061797E"/>
    <w:rsid w:val="00620F60"/>
    <w:rsid w:val="006212FC"/>
    <w:rsid w:val="00622820"/>
    <w:rsid w:val="00624768"/>
    <w:rsid w:val="0062707D"/>
    <w:rsid w:val="0063116E"/>
    <w:rsid w:val="006404F0"/>
    <w:rsid w:val="0064249C"/>
    <w:rsid w:val="00642CB7"/>
    <w:rsid w:val="00642E18"/>
    <w:rsid w:val="00644E52"/>
    <w:rsid w:val="006513DC"/>
    <w:rsid w:val="006535B3"/>
    <w:rsid w:val="00657853"/>
    <w:rsid w:val="0066212F"/>
    <w:rsid w:val="00664D9A"/>
    <w:rsid w:val="00667B96"/>
    <w:rsid w:val="00671221"/>
    <w:rsid w:val="0067154B"/>
    <w:rsid w:val="006729B0"/>
    <w:rsid w:val="0067429A"/>
    <w:rsid w:val="00676919"/>
    <w:rsid w:val="00676C9A"/>
    <w:rsid w:val="006839D7"/>
    <w:rsid w:val="00683A92"/>
    <w:rsid w:val="00684CF9"/>
    <w:rsid w:val="00684E6C"/>
    <w:rsid w:val="00685479"/>
    <w:rsid w:val="00690BA1"/>
    <w:rsid w:val="00696003"/>
    <w:rsid w:val="00696834"/>
    <w:rsid w:val="006977E8"/>
    <w:rsid w:val="006A002D"/>
    <w:rsid w:val="006A0570"/>
    <w:rsid w:val="006A0F24"/>
    <w:rsid w:val="006A1BDB"/>
    <w:rsid w:val="006A24AD"/>
    <w:rsid w:val="006B011C"/>
    <w:rsid w:val="006B2C5E"/>
    <w:rsid w:val="006B4BDD"/>
    <w:rsid w:val="006C6035"/>
    <w:rsid w:val="006D2101"/>
    <w:rsid w:val="006D2E60"/>
    <w:rsid w:val="006D31B8"/>
    <w:rsid w:val="006D5E04"/>
    <w:rsid w:val="006D601F"/>
    <w:rsid w:val="006D7B6D"/>
    <w:rsid w:val="006F0076"/>
    <w:rsid w:val="006F0710"/>
    <w:rsid w:val="006F0E72"/>
    <w:rsid w:val="006F2FF9"/>
    <w:rsid w:val="006F53C5"/>
    <w:rsid w:val="007020DE"/>
    <w:rsid w:val="00707319"/>
    <w:rsid w:val="00710E61"/>
    <w:rsid w:val="00723348"/>
    <w:rsid w:val="007233AB"/>
    <w:rsid w:val="007276BA"/>
    <w:rsid w:val="007301CB"/>
    <w:rsid w:val="00730736"/>
    <w:rsid w:val="007325BE"/>
    <w:rsid w:val="00733187"/>
    <w:rsid w:val="007346B3"/>
    <w:rsid w:val="007417A7"/>
    <w:rsid w:val="00742FF0"/>
    <w:rsid w:val="00745BE4"/>
    <w:rsid w:val="007505BA"/>
    <w:rsid w:val="0075542C"/>
    <w:rsid w:val="0075561F"/>
    <w:rsid w:val="0075781F"/>
    <w:rsid w:val="00760A0E"/>
    <w:rsid w:val="00762FD2"/>
    <w:rsid w:val="00764393"/>
    <w:rsid w:val="00765C6E"/>
    <w:rsid w:val="007754B5"/>
    <w:rsid w:val="00776685"/>
    <w:rsid w:val="00777784"/>
    <w:rsid w:val="00783B69"/>
    <w:rsid w:val="00784055"/>
    <w:rsid w:val="00785E12"/>
    <w:rsid w:val="007A0B7B"/>
    <w:rsid w:val="007A26F9"/>
    <w:rsid w:val="007B1992"/>
    <w:rsid w:val="007B2743"/>
    <w:rsid w:val="007B3012"/>
    <w:rsid w:val="007B5E2A"/>
    <w:rsid w:val="007B6407"/>
    <w:rsid w:val="007B720F"/>
    <w:rsid w:val="007C1C69"/>
    <w:rsid w:val="007C459A"/>
    <w:rsid w:val="007C5235"/>
    <w:rsid w:val="007C73EC"/>
    <w:rsid w:val="007D04D5"/>
    <w:rsid w:val="007D0D2E"/>
    <w:rsid w:val="007D0EF6"/>
    <w:rsid w:val="007D140A"/>
    <w:rsid w:val="007D5114"/>
    <w:rsid w:val="007D7079"/>
    <w:rsid w:val="007E15B5"/>
    <w:rsid w:val="007E3342"/>
    <w:rsid w:val="007E3880"/>
    <w:rsid w:val="007E7963"/>
    <w:rsid w:val="007E7AE3"/>
    <w:rsid w:val="007F04A9"/>
    <w:rsid w:val="007F2F03"/>
    <w:rsid w:val="007F5486"/>
    <w:rsid w:val="00811C41"/>
    <w:rsid w:val="00813271"/>
    <w:rsid w:val="008171DC"/>
    <w:rsid w:val="00821CB8"/>
    <w:rsid w:val="0082202A"/>
    <w:rsid w:val="008243DF"/>
    <w:rsid w:val="00827338"/>
    <w:rsid w:val="00830ED3"/>
    <w:rsid w:val="00831A93"/>
    <w:rsid w:val="008353C8"/>
    <w:rsid w:val="008418F8"/>
    <w:rsid w:val="00842158"/>
    <w:rsid w:val="00842432"/>
    <w:rsid w:val="00842E1A"/>
    <w:rsid w:val="00844EF8"/>
    <w:rsid w:val="00846E9D"/>
    <w:rsid w:val="0085145E"/>
    <w:rsid w:val="00854889"/>
    <w:rsid w:val="00855E4D"/>
    <w:rsid w:val="0086006E"/>
    <w:rsid w:val="00861731"/>
    <w:rsid w:val="00861F6D"/>
    <w:rsid w:val="00865080"/>
    <w:rsid w:val="00866029"/>
    <w:rsid w:val="00872743"/>
    <w:rsid w:val="00873DFC"/>
    <w:rsid w:val="0087542B"/>
    <w:rsid w:val="00880BBD"/>
    <w:rsid w:val="00882CC7"/>
    <w:rsid w:val="008862BA"/>
    <w:rsid w:val="00890CF1"/>
    <w:rsid w:val="008A1B8F"/>
    <w:rsid w:val="008A22A3"/>
    <w:rsid w:val="008A6B2B"/>
    <w:rsid w:val="008B60BE"/>
    <w:rsid w:val="008B7D7E"/>
    <w:rsid w:val="008C15D6"/>
    <w:rsid w:val="008C58B2"/>
    <w:rsid w:val="008D016D"/>
    <w:rsid w:val="008D32CF"/>
    <w:rsid w:val="008D7D95"/>
    <w:rsid w:val="008F4257"/>
    <w:rsid w:val="00900C08"/>
    <w:rsid w:val="00903DA4"/>
    <w:rsid w:val="00903F80"/>
    <w:rsid w:val="009049F3"/>
    <w:rsid w:val="00904BED"/>
    <w:rsid w:val="00921378"/>
    <w:rsid w:val="00923BE4"/>
    <w:rsid w:val="00926140"/>
    <w:rsid w:val="00927470"/>
    <w:rsid w:val="0093194B"/>
    <w:rsid w:val="00932677"/>
    <w:rsid w:val="00937C61"/>
    <w:rsid w:val="00942A48"/>
    <w:rsid w:val="009435AA"/>
    <w:rsid w:val="0096440F"/>
    <w:rsid w:val="00966367"/>
    <w:rsid w:val="009737CB"/>
    <w:rsid w:val="009741FA"/>
    <w:rsid w:val="00975F87"/>
    <w:rsid w:val="009761DF"/>
    <w:rsid w:val="0097636E"/>
    <w:rsid w:val="00976E33"/>
    <w:rsid w:val="00980020"/>
    <w:rsid w:val="0098133B"/>
    <w:rsid w:val="00982443"/>
    <w:rsid w:val="0099201D"/>
    <w:rsid w:val="0099654C"/>
    <w:rsid w:val="00997C56"/>
    <w:rsid w:val="009A2712"/>
    <w:rsid w:val="009A2713"/>
    <w:rsid w:val="009A48F2"/>
    <w:rsid w:val="009A56D2"/>
    <w:rsid w:val="009B2251"/>
    <w:rsid w:val="009B52AC"/>
    <w:rsid w:val="009B6FBB"/>
    <w:rsid w:val="009C2C02"/>
    <w:rsid w:val="009C41D5"/>
    <w:rsid w:val="009C65C7"/>
    <w:rsid w:val="009C6A28"/>
    <w:rsid w:val="009C6F2D"/>
    <w:rsid w:val="009D1A2E"/>
    <w:rsid w:val="009D5B34"/>
    <w:rsid w:val="009E08C1"/>
    <w:rsid w:val="009E175B"/>
    <w:rsid w:val="009E312E"/>
    <w:rsid w:val="009E45DF"/>
    <w:rsid w:val="009E4C5C"/>
    <w:rsid w:val="009E6CDD"/>
    <w:rsid w:val="009F0383"/>
    <w:rsid w:val="009F1B8F"/>
    <w:rsid w:val="009F292A"/>
    <w:rsid w:val="009F44C5"/>
    <w:rsid w:val="009F59B0"/>
    <w:rsid w:val="009F7248"/>
    <w:rsid w:val="00A029BE"/>
    <w:rsid w:val="00A1100F"/>
    <w:rsid w:val="00A20417"/>
    <w:rsid w:val="00A22117"/>
    <w:rsid w:val="00A245FC"/>
    <w:rsid w:val="00A24F53"/>
    <w:rsid w:val="00A27746"/>
    <w:rsid w:val="00A300E6"/>
    <w:rsid w:val="00A332F3"/>
    <w:rsid w:val="00A33CAF"/>
    <w:rsid w:val="00A34C70"/>
    <w:rsid w:val="00A37B65"/>
    <w:rsid w:val="00A4637D"/>
    <w:rsid w:val="00A467AF"/>
    <w:rsid w:val="00A47BA8"/>
    <w:rsid w:val="00A50D91"/>
    <w:rsid w:val="00A54EF0"/>
    <w:rsid w:val="00A5529E"/>
    <w:rsid w:val="00A5551B"/>
    <w:rsid w:val="00A56700"/>
    <w:rsid w:val="00A6423A"/>
    <w:rsid w:val="00A65905"/>
    <w:rsid w:val="00A71EAC"/>
    <w:rsid w:val="00A734DE"/>
    <w:rsid w:val="00A812FC"/>
    <w:rsid w:val="00A814EF"/>
    <w:rsid w:val="00A82843"/>
    <w:rsid w:val="00A82D7B"/>
    <w:rsid w:val="00A928A3"/>
    <w:rsid w:val="00A95A6C"/>
    <w:rsid w:val="00A97C4B"/>
    <w:rsid w:val="00AA0F7B"/>
    <w:rsid w:val="00AA3807"/>
    <w:rsid w:val="00AB230E"/>
    <w:rsid w:val="00AB4B40"/>
    <w:rsid w:val="00AC0530"/>
    <w:rsid w:val="00AC6A92"/>
    <w:rsid w:val="00AD1235"/>
    <w:rsid w:val="00AD7E86"/>
    <w:rsid w:val="00AE01EB"/>
    <w:rsid w:val="00AE0749"/>
    <w:rsid w:val="00AE2BBF"/>
    <w:rsid w:val="00AE2C36"/>
    <w:rsid w:val="00AE4CA0"/>
    <w:rsid w:val="00AE76D7"/>
    <w:rsid w:val="00AF1C87"/>
    <w:rsid w:val="00AF75C5"/>
    <w:rsid w:val="00B058CB"/>
    <w:rsid w:val="00B07EF9"/>
    <w:rsid w:val="00B12FA1"/>
    <w:rsid w:val="00B15571"/>
    <w:rsid w:val="00B15734"/>
    <w:rsid w:val="00B15E68"/>
    <w:rsid w:val="00B1756A"/>
    <w:rsid w:val="00B22E2F"/>
    <w:rsid w:val="00B24A16"/>
    <w:rsid w:val="00B308EF"/>
    <w:rsid w:val="00B30F50"/>
    <w:rsid w:val="00B37D76"/>
    <w:rsid w:val="00B40194"/>
    <w:rsid w:val="00B422A2"/>
    <w:rsid w:val="00B459C8"/>
    <w:rsid w:val="00B51E0D"/>
    <w:rsid w:val="00B52920"/>
    <w:rsid w:val="00B53DD7"/>
    <w:rsid w:val="00B543AF"/>
    <w:rsid w:val="00B63E31"/>
    <w:rsid w:val="00B64954"/>
    <w:rsid w:val="00B64D3F"/>
    <w:rsid w:val="00B67063"/>
    <w:rsid w:val="00B722D6"/>
    <w:rsid w:val="00B76700"/>
    <w:rsid w:val="00B81863"/>
    <w:rsid w:val="00B842EC"/>
    <w:rsid w:val="00B86117"/>
    <w:rsid w:val="00B86562"/>
    <w:rsid w:val="00B87EDB"/>
    <w:rsid w:val="00B921A2"/>
    <w:rsid w:val="00B95C59"/>
    <w:rsid w:val="00B95D06"/>
    <w:rsid w:val="00B96848"/>
    <w:rsid w:val="00BA0D12"/>
    <w:rsid w:val="00BA38C0"/>
    <w:rsid w:val="00BA49FB"/>
    <w:rsid w:val="00BB064C"/>
    <w:rsid w:val="00BB586A"/>
    <w:rsid w:val="00BB78C7"/>
    <w:rsid w:val="00BC25D0"/>
    <w:rsid w:val="00BC312E"/>
    <w:rsid w:val="00BC4B9E"/>
    <w:rsid w:val="00BD1921"/>
    <w:rsid w:val="00BD65F2"/>
    <w:rsid w:val="00BD6B97"/>
    <w:rsid w:val="00BE1145"/>
    <w:rsid w:val="00BE144D"/>
    <w:rsid w:val="00BE17DA"/>
    <w:rsid w:val="00BE39B3"/>
    <w:rsid w:val="00BF04ED"/>
    <w:rsid w:val="00BF6091"/>
    <w:rsid w:val="00BF68DD"/>
    <w:rsid w:val="00C00059"/>
    <w:rsid w:val="00C00C12"/>
    <w:rsid w:val="00C03C73"/>
    <w:rsid w:val="00C04303"/>
    <w:rsid w:val="00C04BB7"/>
    <w:rsid w:val="00C06BF7"/>
    <w:rsid w:val="00C124E8"/>
    <w:rsid w:val="00C2033C"/>
    <w:rsid w:val="00C21703"/>
    <w:rsid w:val="00C21770"/>
    <w:rsid w:val="00C222B9"/>
    <w:rsid w:val="00C2410F"/>
    <w:rsid w:val="00C27E92"/>
    <w:rsid w:val="00C31D47"/>
    <w:rsid w:val="00C3317F"/>
    <w:rsid w:val="00C36A50"/>
    <w:rsid w:val="00C40336"/>
    <w:rsid w:val="00C40992"/>
    <w:rsid w:val="00C4321D"/>
    <w:rsid w:val="00C44E6D"/>
    <w:rsid w:val="00C44ED5"/>
    <w:rsid w:val="00C52A3C"/>
    <w:rsid w:val="00C52D46"/>
    <w:rsid w:val="00C52DA4"/>
    <w:rsid w:val="00C531D8"/>
    <w:rsid w:val="00C5352B"/>
    <w:rsid w:val="00C566D3"/>
    <w:rsid w:val="00C62BFD"/>
    <w:rsid w:val="00C67824"/>
    <w:rsid w:val="00C71126"/>
    <w:rsid w:val="00C73354"/>
    <w:rsid w:val="00C74DDE"/>
    <w:rsid w:val="00C7560D"/>
    <w:rsid w:val="00C80004"/>
    <w:rsid w:val="00C8086C"/>
    <w:rsid w:val="00C82C92"/>
    <w:rsid w:val="00C84C07"/>
    <w:rsid w:val="00C8551A"/>
    <w:rsid w:val="00C86D7B"/>
    <w:rsid w:val="00C94A6C"/>
    <w:rsid w:val="00CA03AD"/>
    <w:rsid w:val="00CA367A"/>
    <w:rsid w:val="00CA4D79"/>
    <w:rsid w:val="00CA5461"/>
    <w:rsid w:val="00CA7040"/>
    <w:rsid w:val="00CB471A"/>
    <w:rsid w:val="00CB5687"/>
    <w:rsid w:val="00CC27BD"/>
    <w:rsid w:val="00CC3686"/>
    <w:rsid w:val="00CC4820"/>
    <w:rsid w:val="00CC71F5"/>
    <w:rsid w:val="00CD3163"/>
    <w:rsid w:val="00CD367D"/>
    <w:rsid w:val="00CD55BB"/>
    <w:rsid w:val="00CD63A5"/>
    <w:rsid w:val="00CE01D5"/>
    <w:rsid w:val="00CE04D9"/>
    <w:rsid w:val="00CE053B"/>
    <w:rsid w:val="00CE15C8"/>
    <w:rsid w:val="00CE4121"/>
    <w:rsid w:val="00CE5C18"/>
    <w:rsid w:val="00CE6E42"/>
    <w:rsid w:val="00CE7D7F"/>
    <w:rsid w:val="00CF1E7C"/>
    <w:rsid w:val="00CF45EF"/>
    <w:rsid w:val="00CF67C9"/>
    <w:rsid w:val="00CF7BE1"/>
    <w:rsid w:val="00D01D0E"/>
    <w:rsid w:val="00D04517"/>
    <w:rsid w:val="00D05677"/>
    <w:rsid w:val="00D06EF5"/>
    <w:rsid w:val="00D10359"/>
    <w:rsid w:val="00D11F39"/>
    <w:rsid w:val="00D14A1B"/>
    <w:rsid w:val="00D20267"/>
    <w:rsid w:val="00D21014"/>
    <w:rsid w:val="00D320B0"/>
    <w:rsid w:val="00D322AF"/>
    <w:rsid w:val="00D3538E"/>
    <w:rsid w:val="00D41AAF"/>
    <w:rsid w:val="00D42250"/>
    <w:rsid w:val="00D43085"/>
    <w:rsid w:val="00D451F2"/>
    <w:rsid w:val="00D45ECB"/>
    <w:rsid w:val="00D46857"/>
    <w:rsid w:val="00D47845"/>
    <w:rsid w:val="00D51120"/>
    <w:rsid w:val="00D51EDA"/>
    <w:rsid w:val="00D53FD2"/>
    <w:rsid w:val="00D54488"/>
    <w:rsid w:val="00D55604"/>
    <w:rsid w:val="00D61051"/>
    <w:rsid w:val="00D62966"/>
    <w:rsid w:val="00D642AA"/>
    <w:rsid w:val="00D677D7"/>
    <w:rsid w:val="00D701C8"/>
    <w:rsid w:val="00D72252"/>
    <w:rsid w:val="00D7248A"/>
    <w:rsid w:val="00D75640"/>
    <w:rsid w:val="00D7617C"/>
    <w:rsid w:val="00D76409"/>
    <w:rsid w:val="00D77600"/>
    <w:rsid w:val="00D84F8E"/>
    <w:rsid w:val="00D86F30"/>
    <w:rsid w:val="00D90D3B"/>
    <w:rsid w:val="00D91602"/>
    <w:rsid w:val="00D924A2"/>
    <w:rsid w:val="00D93E2B"/>
    <w:rsid w:val="00D9567C"/>
    <w:rsid w:val="00D958EB"/>
    <w:rsid w:val="00DA04BD"/>
    <w:rsid w:val="00DA0BF1"/>
    <w:rsid w:val="00DA3AEF"/>
    <w:rsid w:val="00DA7EFB"/>
    <w:rsid w:val="00DB019B"/>
    <w:rsid w:val="00DB348A"/>
    <w:rsid w:val="00DC029F"/>
    <w:rsid w:val="00DC2131"/>
    <w:rsid w:val="00DC265C"/>
    <w:rsid w:val="00DC2892"/>
    <w:rsid w:val="00DC4AAB"/>
    <w:rsid w:val="00DC74F3"/>
    <w:rsid w:val="00DD0490"/>
    <w:rsid w:val="00DD0F1D"/>
    <w:rsid w:val="00DD1305"/>
    <w:rsid w:val="00DD57A8"/>
    <w:rsid w:val="00DD58AB"/>
    <w:rsid w:val="00DD5F29"/>
    <w:rsid w:val="00DE0D40"/>
    <w:rsid w:val="00DE1A53"/>
    <w:rsid w:val="00DE63DE"/>
    <w:rsid w:val="00DE68CB"/>
    <w:rsid w:val="00DE7F92"/>
    <w:rsid w:val="00DF1C3F"/>
    <w:rsid w:val="00DF1DB0"/>
    <w:rsid w:val="00DF2A2B"/>
    <w:rsid w:val="00DF32C1"/>
    <w:rsid w:val="00DF57D9"/>
    <w:rsid w:val="00DF6274"/>
    <w:rsid w:val="00E05E4B"/>
    <w:rsid w:val="00E06C43"/>
    <w:rsid w:val="00E07565"/>
    <w:rsid w:val="00E1056F"/>
    <w:rsid w:val="00E14C04"/>
    <w:rsid w:val="00E170D6"/>
    <w:rsid w:val="00E17852"/>
    <w:rsid w:val="00E26878"/>
    <w:rsid w:val="00E279B1"/>
    <w:rsid w:val="00E3032E"/>
    <w:rsid w:val="00E30535"/>
    <w:rsid w:val="00E30C2A"/>
    <w:rsid w:val="00E33938"/>
    <w:rsid w:val="00E3489A"/>
    <w:rsid w:val="00E36C32"/>
    <w:rsid w:val="00E457EC"/>
    <w:rsid w:val="00E508EA"/>
    <w:rsid w:val="00E533E4"/>
    <w:rsid w:val="00E54332"/>
    <w:rsid w:val="00E5735A"/>
    <w:rsid w:val="00E70AA2"/>
    <w:rsid w:val="00E714E2"/>
    <w:rsid w:val="00E7388C"/>
    <w:rsid w:val="00E73EF4"/>
    <w:rsid w:val="00E774E1"/>
    <w:rsid w:val="00E77C7E"/>
    <w:rsid w:val="00E86966"/>
    <w:rsid w:val="00E96A2F"/>
    <w:rsid w:val="00EA11E6"/>
    <w:rsid w:val="00EA3A22"/>
    <w:rsid w:val="00EA5D5C"/>
    <w:rsid w:val="00EA7950"/>
    <w:rsid w:val="00EA7C66"/>
    <w:rsid w:val="00EB634A"/>
    <w:rsid w:val="00EB6E9A"/>
    <w:rsid w:val="00ED0535"/>
    <w:rsid w:val="00ED3495"/>
    <w:rsid w:val="00ED5156"/>
    <w:rsid w:val="00ED7FC3"/>
    <w:rsid w:val="00EE08EA"/>
    <w:rsid w:val="00EE0F82"/>
    <w:rsid w:val="00EE1175"/>
    <w:rsid w:val="00EE25C6"/>
    <w:rsid w:val="00EE3D1C"/>
    <w:rsid w:val="00EE70B3"/>
    <w:rsid w:val="00EE742A"/>
    <w:rsid w:val="00EF0A79"/>
    <w:rsid w:val="00EF188D"/>
    <w:rsid w:val="00EF1D19"/>
    <w:rsid w:val="00EF370B"/>
    <w:rsid w:val="00F000E8"/>
    <w:rsid w:val="00F05800"/>
    <w:rsid w:val="00F05F5B"/>
    <w:rsid w:val="00F062A0"/>
    <w:rsid w:val="00F079A3"/>
    <w:rsid w:val="00F129C6"/>
    <w:rsid w:val="00F15721"/>
    <w:rsid w:val="00F17D12"/>
    <w:rsid w:val="00F22276"/>
    <w:rsid w:val="00F31C86"/>
    <w:rsid w:val="00F32B1B"/>
    <w:rsid w:val="00F32BFE"/>
    <w:rsid w:val="00F335E2"/>
    <w:rsid w:val="00F36E09"/>
    <w:rsid w:val="00F42516"/>
    <w:rsid w:val="00F448AE"/>
    <w:rsid w:val="00F471CC"/>
    <w:rsid w:val="00F5218D"/>
    <w:rsid w:val="00F527D2"/>
    <w:rsid w:val="00F52834"/>
    <w:rsid w:val="00F57C4E"/>
    <w:rsid w:val="00F668A3"/>
    <w:rsid w:val="00F66EEC"/>
    <w:rsid w:val="00F705A6"/>
    <w:rsid w:val="00F71CF3"/>
    <w:rsid w:val="00F72ABD"/>
    <w:rsid w:val="00F73828"/>
    <w:rsid w:val="00F75FE0"/>
    <w:rsid w:val="00F81088"/>
    <w:rsid w:val="00F91DF5"/>
    <w:rsid w:val="00F9351F"/>
    <w:rsid w:val="00FB09A5"/>
    <w:rsid w:val="00FB0EFD"/>
    <w:rsid w:val="00FB2750"/>
    <w:rsid w:val="00FB5326"/>
    <w:rsid w:val="00FC2C2A"/>
    <w:rsid w:val="00FC3909"/>
    <w:rsid w:val="00FC62AF"/>
    <w:rsid w:val="00FD16D9"/>
    <w:rsid w:val="00FD37B0"/>
    <w:rsid w:val="00FD59C7"/>
    <w:rsid w:val="00FD7CCB"/>
    <w:rsid w:val="00FE20E9"/>
    <w:rsid w:val="00FE3BC3"/>
    <w:rsid w:val="00FE3FDA"/>
    <w:rsid w:val="00FF2418"/>
    <w:rsid w:val="00FF319E"/>
    <w:rsid w:val="00FF3739"/>
    <w:rsid w:val="00FF3C7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12B42"/>
  <w15:docId w15:val="{56297D8F-CB6F-1F41-BE42-99AC57ED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8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2C9"/>
    <w:pPr>
      <w:ind w:left="720"/>
      <w:contextualSpacing/>
    </w:pPr>
  </w:style>
  <w:style w:type="paragraph" w:customStyle="1" w:styleId="7Tablebodycopy">
    <w:name w:val="7 Table body copy"/>
    <w:basedOn w:val="Normal"/>
    <w:qFormat/>
    <w:rsid w:val="00603C95"/>
    <w:pPr>
      <w:spacing w:after="6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784055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784055"/>
    <w:rPr>
      <w:rFonts w:ascii="Arial" w:eastAsia="MS Mincho" w:hAnsi="Arial" w:cs="Times New Roman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0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E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E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ED3"/>
    <w:rPr>
      <w:b/>
      <w:bCs/>
      <w:sz w:val="20"/>
      <w:szCs w:val="20"/>
    </w:rPr>
  </w:style>
  <w:style w:type="paragraph" w:customStyle="1" w:styleId="Body">
    <w:name w:val="Body"/>
    <w:rsid w:val="007A26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E533E4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0D2C5A2B0E940BA1A7E6EE05FA1D5" ma:contentTypeVersion="4" ma:contentTypeDescription="Create a new document." ma:contentTypeScope="" ma:versionID="b49e2e9b2cffd85e14afd50952b98f25">
  <xsd:schema xmlns:xsd="http://www.w3.org/2001/XMLSchema" xmlns:xs="http://www.w3.org/2001/XMLSchema" xmlns:p="http://schemas.microsoft.com/office/2006/metadata/properties" xmlns:ns2="165f76e9-42f3-4df7-96a3-f2d70f9814b8" targetNamespace="http://schemas.microsoft.com/office/2006/metadata/properties" ma:root="true" ma:fieldsID="38be273c62c5a598222ba01190570220" ns2:_="">
    <xsd:import namespace="165f76e9-42f3-4df7-96a3-f2d70f981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f76e9-42f3-4df7-96a3-f2d70f981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529A1-FA59-4E8D-8DE9-519E1915E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7D981B-1B9E-4837-85A4-9349A5AE6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7BBA1-C0B2-456E-881A-28B8FB650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f76e9-42f3-4df7-96a3-f2d70f981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Jill Ryder</cp:lastModifiedBy>
  <cp:revision>2</cp:revision>
  <cp:lastPrinted>2021-03-10T08:07:00Z</cp:lastPrinted>
  <dcterms:created xsi:type="dcterms:W3CDTF">2025-09-06T10:45:00Z</dcterms:created>
  <dcterms:modified xsi:type="dcterms:W3CDTF">2025-09-06T10:45:00Z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0x0101003BB0D2C5A2B0E940BA1A7E6EE05FA1D5</vt:lpwstr>
  </property>
</Properties>
</file>