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AD28" w14:textId="0ABEE255" w:rsidR="001E4F38" w:rsidRPr="002F2E78" w:rsidRDefault="00EB634A" w:rsidP="00FB5326">
      <w:pPr>
        <w:jc w:val="center"/>
        <w:rPr>
          <w:rFonts w:cstheme="minorHAnsi"/>
          <w:noProof/>
          <w:lang w:eastAsia="en-GB"/>
        </w:rPr>
      </w:pPr>
      <w:r>
        <w:rPr>
          <w:rFonts w:cstheme="minorHAnsi"/>
          <w:b/>
          <w:sz w:val="36"/>
          <w:szCs w:val="36"/>
        </w:rPr>
        <w:t xml:space="preserve">School </w:t>
      </w:r>
      <w:r w:rsidR="00684CF9" w:rsidRPr="002F2E78">
        <w:rPr>
          <w:rFonts w:cstheme="minorHAnsi"/>
          <w:b/>
          <w:sz w:val="36"/>
          <w:szCs w:val="36"/>
        </w:rPr>
        <w:t xml:space="preserve">Ethos Group </w:t>
      </w:r>
      <w:r w:rsidR="001E4F38" w:rsidRPr="002F2E78">
        <w:rPr>
          <w:rFonts w:cstheme="minorHAnsi"/>
          <w:b/>
          <w:sz w:val="36"/>
          <w:szCs w:val="36"/>
        </w:rPr>
        <w:t>Monitoring Enquiry</w:t>
      </w:r>
    </w:p>
    <w:p w14:paraId="217A7AC5" w14:textId="70E880F9" w:rsidR="00423476" w:rsidRPr="002F2E78" w:rsidRDefault="00564E3B" w:rsidP="4D538575">
      <w:pPr>
        <w:jc w:val="center"/>
      </w:pPr>
      <w:proofErr w:type="spellStart"/>
      <w:r>
        <w:rPr>
          <w:b/>
          <w:bCs/>
          <w:sz w:val="36"/>
          <w:szCs w:val="36"/>
        </w:rPr>
        <w:t>Landscove</w:t>
      </w:r>
      <w:proofErr w:type="spellEnd"/>
      <w:r>
        <w:rPr>
          <w:b/>
          <w:bCs/>
          <w:sz w:val="36"/>
          <w:szCs w:val="36"/>
        </w:rPr>
        <w:t xml:space="preserve"> </w:t>
      </w:r>
      <w:r w:rsidR="00151A1F" w:rsidRPr="4D538575">
        <w:rPr>
          <w:b/>
          <w:bCs/>
          <w:sz w:val="36"/>
          <w:szCs w:val="36"/>
        </w:rPr>
        <w:t>Ch</w:t>
      </w:r>
      <w:r w:rsidR="00590A59" w:rsidRPr="4D538575">
        <w:rPr>
          <w:b/>
          <w:bCs/>
          <w:sz w:val="36"/>
          <w:szCs w:val="36"/>
        </w:rPr>
        <w:t xml:space="preserve">urch of England </w:t>
      </w:r>
      <w:r w:rsidR="001E4F38" w:rsidRPr="4D538575">
        <w:rPr>
          <w:b/>
          <w:bCs/>
          <w:sz w:val="36"/>
          <w:szCs w:val="36"/>
        </w:rPr>
        <w:t>Primary School</w:t>
      </w:r>
    </w:p>
    <w:tbl>
      <w:tblPr>
        <w:tblStyle w:val="TableGrid"/>
        <w:tblW w:w="10636" w:type="dxa"/>
        <w:tblInd w:w="-459" w:type="dxa"/>
        <w:tblLook w:val="04A0" w:firstRow="1" w:lastRow="0" w:firstColumn="1" w:lastColumn="0" w:noHBand="0" w:noVBand="1"/>
      </w:tblPr>
      <w:tblGrid>
        <w:gridCol w:w="4565"/>
        <w:gridCol w:w="6071"/>
      </w:tblGrid>
      <w:tr w:rsidR="00D9567C" w:rsidRPr="002F2E78" w14:paraId="400E657B" w14:textId="77777777" w:rsidTr="76A1AC02">
        <w:tc>
          <w:tcPr>
            <w:tcW w:w="10636" w:type="dxa"/>
            <w:gridSpan w:val="2"/>
          </w:tcPr>
          <w:p w14:paraId="64FFB0A3" w14:textId="374AFB22" w:rsidR="00D9567C" w:rsidRPr="002F2E78" w:rsidRDefault="00AA5B80" w:rsidP="00F75FE0">
            <w:pPr>
              <w:jc w:val="center"/>
              <w:rPr>
                <w:rFonts w:cstheme="minorHAnsi"/>
                <w:b/>
                <w:sz w:val="28"/>
                <w:szCs w:val="28"/>
              </w:rPr>
            </w:pPr>
            <w:r>
              <w:rPr>
                <w:rFonts w:cstheme="minorHAnsi"/>
                <w:b/>
                <w:sz w:val="28"/>
                <w:szCs w:val="28"/>
              </w:rPr>
              <w:t>Autumn term 2</w:t>
            </w:r>
            <w:r w:rsidR="00D9567C" w:rsidRPr="002F2E78">
              <w:rPr>
                <w:rFonts w:cstheme="minorHAnsi"/>
                <w:b/>
                <w:sz w:val="28"/>
                <w:szCs w:val="28"/>
              </w:rPr>
              <w:t xml:space="preserve"> Monitoring Visit Note</w:t>
            </w:r>
            <w:r w:rsidR="00FB5326">
              <w:rPr>
                <w:rFonts w:cstheme="minorHAnsi"/>
                <w:b/>
                <w:sz w:val="28"/>
                <w:szCs w:val="28"/>
              </w:rPr>
              <w:t>s</w:t>
            </w:r>
          </w:p>
          <w:p w14:paraId="40283BB3" w14:textId="77777777" w:rsidR="00D9567C" w:rsidRPr="002F2E78" w:rsidRDefault="00D9567C" w:rsidP="00260315">
            <w:pPr>
              <w:rPr>
                <w:rFonts w:cstheme="minorHAnsi"/>
              </w:rPr>
            </w:pPr>
          </w:p>
          <w:p w14:paraId="7B8748B1" w14:textId="243972D3" w:rsidR="00590A59" w:rsidRPr="002F2E78" w:rsidRDefault="005F34EB" w:rsidP="004A75AD">
            <w:pPr>
              <w:ind w:left="1484" w:hanging="1484"/>
              <w:rPr>
                <w:rFonts w:cstheme="minorHAnsi"/>
                <w:b/>
                <w:sz w:val="24"/>
                <w:szCs w:val="24"/>
              </w:rPr>
            </w:pPr>
            <w:r>
              <w:rPr>
                <w:rFonts w:cstheme="minorHAnsi"/>
                <w:b/>
                <w:sz w:val="24"/>
                <w:szCs w:val="24"/>
              </w:rPr>
              <w:t xml:space="preserve">Enquiry focus: </w:t>
            </w:r>
            <w:r w:rsidR="004A75AD">
              <w:rPr>
                <w:b/>
                <w:bCs/>
                <w:sz w:val="23"/>
                <w:szCs w:val="23"/>
              </w:rPr>
              <w:t>How does the school’s theologically rooted Christian vision create a culture in which pupils   and adults are treated well?</w:t>
            </w:r>
          </w:p>
          <w:p w14:paraId="71515372" w14:textId="77777777" w:rsidR="004A75AD" w:rsidRPr="004A75AD" w:rsidRDefault="004A75AD" w:rsidP="004A75AD">
            <w:pPr>
              <w:pStyle w:val="ListParagraph"/>
              <w:numPr>
                <w:ilvl w:val="0"/>
                <w:numId w:val="24"/>
              </w:numPr>
              <w:spacing w:before="240" w:line="276" w:lineRule="auto"/>
              <w:jc w:val="both"/>
              <w:rPr>
                <w:rFonts w:ascii="Source Sans Pro" w:hAnsi="Source Sans Pro"/>
                <w:sz w:val="20"/>
                <w:szCs w:val="20"/>
              </w:rPr>
            </w:pPr>
            <w:r w:rsidRPr="004A75AD">
              <w:rPr>
                <w:rFonts w:ascii="Source Sans Pro" w:hAnsi="Source Sans Pro"/>
                <w:sz w:val="20"/>
                <w:szCs w:val="20"/>
              </w:rPr>
              <w:t>How does the theologically rooted Christian vision enable all to live well together in an inclusive, dignifying, and equitable culture?</w:t>
            </w:r>
          </w:p>
          <w:p w14:paraId="57FB3DD0" w14:textId="77777777" w:rsidR="004A75AD" w:rsidRPr="004A75AD" w:rsidRDefault="004A75AD" w:rsidP="004A75AD">
            <w:pPr>
              <w:pStyle w:val="ListParagraph"/>
              <w:numPr>
                <w:ilvl w:val="0"/>
                <w:numId w:val="24"/>
              </w:numPr>
              <w:spacing w:line="276" w:lineRule="auto"/>
              <w:jc w:val="both"/>
              <w:rPr>
                <w:rFonts w:ascii="Source Sans Pro" w:hAnsi="Source Sans Pro"/>
                <w:sz w:val="20"/>
                <w:szCs w:val="20"/>
              </w:rPr>
            </w:pPr>
            <w:r w:rsidRPr="004A75AD">
              <w:rPr>
                <w:rFonts w:ascii="Source Sans Pro" w:hAnsi="Source Sans Pro"/>
                <w:sz w:val="20"/>
                <w:szCs w:val="20"/>
              </w:rPr>
              <w:t>How do school policies and practice create a culture in which people’s wellbeing is enhanced?</w:t>
            </w:r>
          </w:p>
          <w:p w14:paraId="1A23490D" w14:textId="77777777" w:rsidR="004A75AD" w:rsidRPr="004A75AD" w:rsidRDefault="004A75AD" w:rsidP="004A75AD">
            <w:pPr>
              <w:pStyle w:val="ListParagraph"/>
              <w:numPr>
                <w:ilvl w:val="0"/>
                <w:numId w:val="24"/>
              </w:numPr>
              <w:spacing w:line="276" w:lineRule="auto"/>
              <w:jc w:val="both"/>
              <w:rPr>
                <w:rFonts w:ascii="Source Sans Pro" w:hAnsi="Source Sans Pro"/>
                <w:sz w:val="20"/>
                <w:szCs w:val="20"/>
              </w:rPr>
            </w:pPr>
            <w:r w:rsidRPr="004A75AD">
              <w:rPr>
                <w:rFonts w:ascii="Source Sans Pro" w:hAnsi="Source Sans Pro"/>
                <w:sz w:val="20"/>
                <w:szCs w:val="20"/>
              </w:rPr>
              <w:t>How is enabling good mental health for all central to the school’s work?</w:t>
            </w:r>
          </w:p>
          <w:p w14:paraId="29EE23CC" w14:textId="77777777" w:rsidR="004A75AD" w:rsidRPr="004A75AD" w:rsidRDefault="004A75AD" w:rsidP="004A75AD">
            <w:pPr>
              <w:pStyle w:val="ListParagraph"/>
              <w:numPr>
                <w:ilvl w:val="0"/>
                <w:numId w:val="24"/>
              </w:numPr>
              <w:spacing w:line="276" w:lineRule="auto"/>
              <w:jc w:val="both"/>
              <w:rPr>
                <w:rFonts w:ascii="Source Sans Pro" w:hAnsi="Source Sans Pro"/>
                <w:sz w:val="20"/>
                <w:szCs w:val="20"/>
              </w:rPr>
            </w:pPr>
            <w:r w:rsidRPr="004A75AD">
              <w:rPr>
                <w:rFonts w:ascii="Source Sans Pro" w:hAnsi="Source Sans Pro"/>
                <w:sz w:val="20"/>
                <w:szCs w:val="20"/>
              </w:rPr>
              <w:t>As a result of the theologically rooted Christian vision, what effective strategies are in place that help pupils and adults, including those deemed to be vulnerable and/or disadvantaged, at difficult times?</w:t>
            </w:r>
          </w:p>
          <w:p w14:paraId="78E338FE" w14:textId="2D2594CF" w:rsidR="00590A59" w:rsidRPr="00564E3B" w:rsidRDefault="004A75AD" w:rsidP="00564E3B">
            <w:pPr>
              <w:pStyle w:val="Default"/>
              <w:numPr>
                <w:ilvl w:val="0"/>
                <w:numId w:val="24"/>
              </w:numPr>
              <w:rPr>
                <w:sz w:val="21"/>
                <w:szCs w:val="21"/>
              </w:rPr>
            </w:pPr>
            <w:r w:rsidRPr="004A75AD">
              <w:rPr>
                <w:sz w:val="20"/>
                <w:szCs w:val="20"/>
              </w:rPr>
              <w:t>How does the trust contribute to and enhance the inclusion and wellbeing of pupils and adults, ensuring that all are treated well?</w:t>
            </w:r>
          </w:p>
        </w:tc>
      </w:tr>
      <w:tr w:rsidR="00183D22" w:rsidRPr="00BB78C7" w14:paraId="7585751E" w14:textId="77777777" w:rsidTr="76A1AC02">
        <w:tc>
          <w:tcPr>
            <w:tcW w:w="4565" w:type="dxa"/>
          </w:tcPr>
          <w:p w14:paraId="0357E73F" w14:textId="4E6234F9" w:rsidR="00183D22" w:rsidRPr="003E5835" w:rsidRDefault="00FB2750">
            <w:pPr>
              <w:rPr>
                <w:rFonts w:cstheme="minorHAnsi"/>
                <w:bCs/>
              </w:rPr>
            </w:pPr>
            <w:r w:rsidRPr="003E5835">
              <w:rPr>
                <w:rFonts w:cstheme="minorHAnsi"/>
                <w:bCs/>
              </w:rPr>
              <w:t>Date</w:t>
            </w:r>
            <w:r w:rsidR="00FB5326">
              <w:rPr>
                <w:rFonts w:cstheme="minorHAnsi"/>
                <w:bCs/>
              </w:rPr>
              <w:t>/duration</w:t>
            </w:r>
            <w:r w:rsidRPr="003E5835">
              <w:rPr>
                <w:rFonts w:cstheme="minorHAnsi"/>
                <w:bCs/>
              </w:rPr>
              <w:t xml:space="preserve"> of</w:t>
            </w:r>
            <w:r w:rsidR="00C52DA4" w:rsidRPr="003E5835">
              <w:rPr>
                <w:rFonts w:cstheme="minorHAnsi"/>
                <w:bCs/>
              </w:rPr>
              <w:t xml:space="preserve"> </w:t>
            </w:r>
            <w:r w:rsidR="00590A59" w:rsidRPr="003E5835">
              <w:rPr>
                <w:rFonts w:cstheme="minorHAnsi"/>
                <w:bCs/>
              </w:rPr>
              <w:t>v</w:t>
            </w:r>
            <w:r w:rsidRPr="003E5835">
              <w:rPr>
                <w:rFonts w:cstheme="minorHAnsi"/>
                <w:bCs/>
              </w:rPr>
              <w:t>is</w:t>
            </w:r>
            <w:r w:rsidR="005A75B2" w:rsidRPr="003E5835">
              <w:rPr>
                <w:rFonts w:cstheme="minorHAnsi"/>
                <w:bCs/>
              </w:rPr>
              <w:t>i</w:t>
            </w:r>
            <w:r w:rsidRPr="003E5835">
              <w:rPr>
                <w:rFonts w:cstheme="minorHAnsi"/>
                <w:bCs/>
              </w:rPr>
              <w:t>t</w:t>
            </w:r>
            <w:r w:rsidR="00D06EF5" w:rsidRPr="003E5835">
              <w:rPr>
                <w:rFonts w:cstheme="minorHAnsi"/>
                <w:bCs/>
              </w:rPr>
              <w:t>s and meetings</w:t>
            </w:r>
            <w:r w:rsidR="00183D22" w:rsidRPr="003E5835">
              <w:rPr>
                <w:rFonts w:cstheme="minorHAnsi"/>
                <w:bCs/>
              </w:rPr>
              <w:t>:</w:t>
            </w:r>
            <w:r w:rsidR="006535B3" w:rsidRPr="003E5835">
              <w:rPr>
                <w:rFonts w:cstheme="minorHAnsi"/>
                <w:bCs/>
              </w:rPr>
              <w:t xml:space="preserve">  </w:t>
            </w:r>
          </w:p>
          <w:p w14:paraId="40652D83" w14:textId="048FC8BE" w:rsidR="00590A59" w:rsidRPr="003E5835" w:rsidRDefault="00590A59">
            <w:pPr>
              <w:rPr>
                <w:rFonts w:cstheme="minorHAnsi"/>
                <w:bCs/>
              </w:rPr>
            </w:pPr>
          </w:p>
          <w:p w14:paraId="68F7A16F" w14:textId="7783DB04" w:rsidR="00590A59" w:rsidRPr="003E5835" w:rsidRDefault="00F41DD7">
            <w:pPr>
              <w:rPr>
                <w:rFonts w:cstheme="minorHAnsi"/>
                <w:bCs/>
              </w:rPr>
            </w:pPr>
            <w:r>
              <w:rPr>
                <w:rFonts w:cstheme="minorHAnsi"/>
                <w:bCs/>
              </w:rPr>
              <w:t>28</w:t>
            </w:r>
            <w:r w:rsidRPr="00F41DD7">
              <w:rPr>
                <w:rFonts w:cstheme="minorHAnsi"/>
                <w:bCs/>
                <w:vertAlign w:val="superscript"/>
              </w:rPr>
              <w:t>th</w:t>
            </w:r>
            <w:r>
              <w:rPr>
                <w:rFonts w:cstheme="minorHAnsi"/>
                <w:bCs/>
              </w:rPr>
              <w:t xml:space="preserve"> November 2025</w:t>
            </w:r>
          </w:p>
          <w:p w14:paraId="5E4EFAE8" w14:textId="7DDDF1DE" w:rsidR="00183D22" w:rsidRPr="003E5835" w:rsidRDefault="00183D22">
            <w:pPr>
              <w:rPr>
                <w:rFonts w:cstheme="minorHAnsi"/>
                <w:bCs/>
              </w:rPr>
            </w:pPr>
          </w:p>
        </w:tc>
        <w:tc>
          <w:tcPr>
            <w:tcW w:w="6071" w:type="dxa"/>
          </w:tcPr>
          <w:p w14:paraId="220779EA" w14:textId="7D897453" w:rsidR="00590A59" w:rsidRPr="003E5835" w:rsidRDefault="00590A59" w:rsidP="00590A59">
            <w:pPr>
              <w:rPr>
                <w:rFonts w:cstheme="minorHAnsi"/>
                <w:bCs/>
              </w:rPr>
            </w:pPr>
            <w:r w:rsidRPr="003E5835">
              <w:rPr>
                <w:rFonts w:cstheme="minorHAnsi"/>
                <w:bCs/>
              </w:rPr>
              <w:t xml:space="preserve">Name of Ethos group members involved in the enquiry: </w:t>
            </w:r>
          </w:p>
          <w:p w14:paraId="13DCD882" w14:textId="77777777" w:rsidR="00590A59" w:rsidRPr="003E5835" w:rsidRDefault="00590A59" w:rsidP="00590A59">
            <w:pPr>
              <w:rPr>
                <w:rFonts w:cstheme="minorHAnsi"/>
                <w:bCs/>
              </w:rPr>
            </w:pPr>
          </w:p>
          <w:p w14:paraId="7E89DA87" w14:textId="231AC6C6" w:rsidR="00306BCB" w:rsidRPr="003E5835" w:rsidRDefault="00FB5326" w:rsidP="00306BCB">
            <w:pPr>
              <w:rPr>
                <w:rFonts w:cstheme="minorHAnsi"/>
                <w:bCs/>
              </w:rPr>
            </w:pPr>
            <w:r>
              <w:rPr>
                <w:rFonts w:cstheme="minorHAnsi"/>
                <w:bCs/>
              </w:rPr>
              <w:t>W</w:t>
            </w:r>
            <w:r w:rsidR="00306BCB" w:rsidRPr="003E5835">
              <w:rPr>
                <w:rFonts w:cstheme="minorHAnsi"/>
                <w:bCs/>
              </w:rPr>
              <w:t>ritten by:</w:t>
            </w:r>
            <w:r w:rsidR="00F41DD7">
              <w:rPr>
                <w:rFonts w:cstheme="minorHAnsi"/>
                <w:bCs/>
              </w:rPr>
              <w:t xml:space="preserve"> Kate Burch &amp; Jill Ryder</w:t>
            </w:r>
          </w:p>
          <w:p w14:paraId="628077EC" w14:textId="2AC31A39" w:rsidR="00183D22" w:rsidRPr="003E5835" w:rsidRDefault="00183D22" w:rsidP="00260315">
            <w:pPr>
              <w:rPr>
                <w:rFonts w:cstheme="minorHAnsi"/>
                <w:bCs/>
              </w:rPr>
            </w:pPr>
          </w:p>
        </w:tc>
      </w:tr>
      <w:tr w:rsidR="00590A59" w:rsidRPr="00BB78C7" w14:paraId="224B9926" w14:textId="77777777" w:rsidTr="76A1AC02">
        <w:tc>
          <w:tcPr>
            <w:tcW w:w="4565" w:type="dxa"/>
          </w:tcPr>
          <w:p w14:paraId="1269AA05" w14:textId="77777777" w:rsidR="00D75640" w:rsidRDefault="00D75640">
            <w:pPr>
              <w:rPr>
                <w:rFonts w:cstheme="minorHAnsi"/>
                <w:b/>
                <w:sz w:val="24"/>
                <w:szCs w:val="24"/>
              </w:rPr>
            </w:pPr>
            <w:r>
              <w:rPr>
                <w:rFonts w:cstheme="minorHAnsi"/>
                <w:b/>
                <w:sz w:val="24"/>
                <w:szCs w:val="24"/>
              </w:rPr>
              <w:t>Learn/Support/Challenge</w:t>
            </w:r>
          </w:p>
          <w:p w14:paraId="1175FDED" w14:textId="277551FA" w:rsidR="00590A59" w:rsidRPr="00306BCB" w:rsidRDefault="00C74DDE">
            <w:pPr>
              <w:rPr>
                <w:rFonts w:cstheme="minorHAnsi"/>
                <w:b/>
                <w:sz w:val="24"/>
                <w:szCs w:val="24"/>
              </w:rPr>
            </w:pPr>
            <w:r w:rsidRPr="00306BCB">
              <w:rPr>
                <w:rFonts w:cstheme="minorHAnsi"/>
                <w:b/>
                <w:sz w:val="24"/>
                <w:szCs w:val="24"/>
              </w:rPr>
              <w:t>Key Questions</w:t>
            </w:r>
            <w:r w:rsidR="00D75640">
              <w:rPr>
                <w:rFonts w:cstheme="minorHAnsi"/>
                <w:b/>
                <w:sz w:val="24"/>
                <w:szCs w:val="24"/>
              </w:rPr>
              <w:t xml:space="preserve"> to ask</w:t>
            </w:r>
            <w:r w:rsidR="00FB5326">
              <w:rPr>
                <w:rFonts w:cstheme="minorHAnsi"/>
                <w:b/>
                <w:sz w:val="24"/>
                <w:szCs w:val="24"/>
              </w:rPr>
              <w:t xml:space="preserve"> to aid discussion</w:t>
            </w:r>
            <w:r w:rsidR="00D75640">
              <w:rPr>
                <w:rFonts w:cstheme="minorHAnsi"/>
                <w:b/>
                <w:sz w:val="24"/>
                <w:szCs w:val="24"/>
              </w:rPr>
              <w:t>:</w:t>
            </w:r>
          </w:p>
          <w:p w14:paraId="7B5E2524" w14:textId="493F037F" w:rsidR="00590A59" w:rsidRPr="00C31D47" w:rsidRDefault="00590A59">
            <w:pPr>
              <w:rPr>
                <w:rFonts w:cstheme="minorHAnsi"/>
                <w:b/>
              </w:rPr>
            </w:pPr>
          </w:p>
        </w:tc>
        <w:tc>
          <w:tcPr>
            <w:tcW w:w="6071" w:type="dxa"/>
          </w:tcPr>
          <w:p w14:paraId="3F29E132" w14:textId="77777777" w:rsidR="00D75640" w:rsidRDefault="00D75640" w:rsidP="00260315">
            <w:pPr>
              <w:rPr>
                <w:rFonts w:cstheme="minorHAnsi"/>
                <w:b/>
                <w:sz w:val="24"/>
                <w:szCs w:val="24"/>
              </w:rPr>
            </w:pPr>
          </w:p>
          <w:p w14:paraId="65C3C439" w14:textId="67E26187" w:rsidR="00590A59" w:rsidRPr="00C31D47" w:rsidRDefault="00C74DDE" w:rsidP="00260315">
            <w:pPr>
              <w:rPr>
                <w:rFonts w:cstheme="minorHAnsi"/>
                <w:b/>
              </w:rPr>
            </w:pPr>
            <w:r w:rsidRPr="00306BCB">
              <w:rPr>
                <w:rFonts w:cstheme="minorHAnsi"/>
                <w:b/>
                <w:sz w:val="24"/>
                <w:szCs w:val="24"/>
              </w:rPr>
              <w:t>Notes</w:t>
            </w:r>
            <w:r w:rsidR="00FB5326">
              <w:rPr>
                <w:rFonts w:cstheme="minorHAnsi"/>
                <w:b/>
                <w:sz w:val="24"/>
                <w:szCs w:val="24"/>
              </w:rPr>
              <w:t>/what’s working well</w:t>
            </w:r>
            <w:r w:rsidRPr="00306BCB">
              <w:rPr>
                <w:rFonts w:cstheme="minorHAnsi"/>
                <w:b/>
                <w:sz w:val="24"/>
                <w:szCs w:val="24"/>
              </w:rPr>
              <w:t>:</w:t>
            </w:r>
          </w:p>
        </w:tc>
      </w:tr>
      <w:tr w:rsidR="00615932" w:rsidRPr="00BB78C7" w14:paraId="00F3DFE7" w14:textId="77777777" w:rsidTr="76A1AC02">
        <w:trPr>
          <w:trHeight w:val="841"/>
        </w:trPr>
        <w:tc>
          <w:tcPr>
            <w:tcW w:w="4565" w:type="dxa"/>
          </w:tcPr>
          <w:p w14:paraId="06C3CB0B" w14:textId="2088F90D" w:rsidR="006A24AD" w:rsidRDefault="003E5835" w:rsidP="003F068A">
            <w:pPr>
              <w:rPr>
                <w:rFonts w:cstheme="minorHAnsi"/>
                <w:b/>
              </w:rPr>
            </w:pPr>
            <w:r w:rsidRPr="001A4791">
              <w:rPr>
                <w:rFonts w:cstheme="minorHAnsi"/>
                <w:b/>
              </w:rPr>
              <w:t>Monitoring activity 1:</w:t>
            </w:r>
            <w:r w:rsidR="001F1C4C" w:rsidRPr="001A4791">
              <w:rPr>
                <w:rFonts w:cstheme="minorHAnsi"/>
                <w:b/>
              </w:rPr>
              <w:t xml:space="preserve">  </w:t>
            </w:r>
            <w:r w:rsidR="00761828">
              <w:rPr>
                <w:rFonts w:cstheme="minorHAnsi"/>
                <w:b/>
              </w:rPr>
              <w:t>Discussion</w:t>
            </w:r>
            <w:r w:rsidR="00C3317F">
              <w:rPr>
                <w:rFonts w:cstheme="minorHAnsi"/>
                <w:b/>
              </w:rPr>
              <w:t xml:space="preserve"> with </w:t>
            </w:r>
            <w:r w:rsidR="005774E0">
              <w:rPr>
                <w:rFonts w:cstheme="minorHAnsi"/>
                <w:b/>
              </w:rPr>
              <w:t>Head or wellbeing champion</w:t>
            </w:r>
          </w:p>
          <w:p w14:paraId="1F71D05B" w14:textId="14420BEC" w:rsidR="00C3317F" w:rsidRDefault="00C3317F" w:rsidP="003F068A">
            <w:pPr>
              <w:rPr>
                <w:rFonts w:cstheme="minorHAnsi"/>
              </w:rPr>
            </w:pPr>
          </w:p>
          <w:p w14:paraId="59C4114B" w14:textId="41DEF28E" w:rsidR="00A5529E" w:rsidRDefault="005774E0" w:rsidP="00FD59C7">
            <w:pPr>
              <w:pStyle w:val="Default"/>
              <w:spacing w:after="172"/>
              <w:rPr>
                <w:sz w:val="21"/>
                <w:szCs w:val="21"/>
              </w:rPr>
            </w:pPr>
            <w:r>
              <w:rPr>
                <w:sz w:val="21"/>
                <w:szCs w:val="21"/>
              </w:rPr>
              <w:t>How do you enable good mental health?</w:t>
            </w:r>
          </w:p>
          <w:p w14:paraId="643D29DD" w14:textId="051E4525" w:rsidR="005774E0" w:rsidRPr="00D7248A" w:rsidRDefault="005774E0" w:rsidP="00FD59C7">
            <w:pPr>
              <w:pStyle w:val="Default"/>
              <w:spacing w:after="172"/>
              <w:rPr>
                <w:sz w:val="21"/>
                <w:szCs w:val="21"/>
              </w:rPr>
            </w:pPr>
            <w:r>
              <w:rPr>
                <w:sz w:val="21"/>
                <w:szCs w:val="21"/>
              </w:rPr>
              <w:t>What evidence do you have?</w:t>
            </w:r>
          </w:p>
          <w:p w14:paraId="4EF52B8C" w14:textId="05A7BBB8" w:rsidR="000C31EB" w:rsidRDefault="005774E0" w:rsidP="000C31EB">
            <w:pPr>
              <w:pStyle w:val="Default"/>
              <w:spacing w:after="172"/>
              <w:rPr>
                <w:sz w:val="21"/>
                <w:szCs w:val="21"/>
              </w:rPr>
            </w:pPr>
            <w:r>
              <w:rPr>
                <w:sz w:val="21"/>
                <w:szCs w:val="21"/>
              </w:rPr>
              <w:t>Do your colleagues feel valued</w:t>
            </w:r>
            <w:r w:rsidR="00113D87">
              <w:rPr>
                <w:sz w:val="21"/>
                <w:szCs w:val="21"/>
              </w:rPr>
              <w:t>, nurtured</w:t>
            </w:r>
            <w:r>
              <w:rPr>
                <w:sz w:val="21"/>
                <w:szCs w:val="21"/>
              </w:rPr>
              <w:t xml:space="preserve"> and affirmed?</w:t>
            </w:r>
          </w:p>
          <w:p w14:paraId="77442062" w14:textId="19FDF678" w:rsidR="005774E0" w:rsidRDefault="005774E0" w:rsidP="000C31EB">
            <w:pPr>
              <w:pStyle w:val="Default"/>
              <w:spacing w:after="172"/>
              <w:rPr>
                <w:sz w:val="21"/>
                <w:szCs w:val="21"/>
              </w:rPr>
            </w:pPr>
            <w:r>
              <w:rPr>
                <w:sz w:val="21"/>
                <w:szCs w:val="21"/>
              </w:rPr>
              <w:t>Is the school a place of welcome, dignity and inclusion?</w:t>
            </w:r>
          </w:p>
          <w:p w14:paraId="30D9D2CC" w14:textId="2443A2C8" w:rsidR="00B86117" w:rsidRDefault="00B86117" w:rsidP="000C31EB">
            <w:pPr>
              <w:pStyle w:val="Default"/>
              <w:spacing w:after="172"/>
              <w:rPr>
                <w:sz w:val="21"/>
                <w:szCs w:val="21"/>
              </w:rPr>
            </w:pPr>
            <w:r>
              <w:rPr>
                <w:sz w:val="21"/>
                <w:szCs w:val="21"/>
              </w:rPr>
              <w:t>How does your induction live out your vision?</w:t>
            </w:r>
          </w:p>
          <w:p w14:paraId="44035606" w14:textId="185594E7" w:rsidR="005774E0" w:rsidRDefault="005774E0" w:rsidP="000C31EB">
            <w:pPr>
              <w:pStyle w:val="Default"/>
              <w:spacing w:after="172"/>
              <w:rPr>
                <w:sz w:val="21"/>
                <w:szCs w:val="21"/>
              </w:rPr>
            </w:pPr>
            <w:r>
              <w:rPr>
                <w:sz w:val="21"/>
                <w:szCs w:val="21"/>
              </w:rPr>
              <w:t>How do you deal with difficult times? Can you give an example</w:t>
            </w:r>
            <w:r w:rsidR="00DA04BD">
              <w:rPr>
                <w:sz w:val="21"/>
                <w:szCs w:val="21"/>
              </w:rPr>
              <w:t xml:space="preserve">, especially regarding those who may be vulnerable or disadvantaged. </w:t>
            </w:r>
          </w:p>
          <w:p w14:paraId="1B95A994" w14:textId="559040E6" w:rsidR="005774E0" w:rsidRPr="00D7248A" w:rsidRDefault="005774E0" w:rsidP="000C31EB">
            <w:pPr>
              <w:pStyle w:val="Default"/>
              <w:spacing w:after="172"/>
              <w:rPr>
                <w:sz w:val="21"/>
                <w:szCs w:val="21"/>
              </w:rPr>
            </w:pPr>
            <w:r>
              <w:rPr>
                <w:sz w:val="21"/>
                <w:szCs w:val="21"/>
              </w:rPr>
              <w:t>How is difference celebrated in your school?</w:t>
            </w:r>
          </w:p>
          <w:p w14:paraId="59380D9D" w14:textId="77777777" w:rsidR="00FD59C7" w:rsidRDefault="00FD59C7" w:rsidP="003F068A">
            <w:pPr>
              <w:rPr>
                <w:rFonts w:cstheme="minorHAnsi"/>
              </w:rPr>
            </w:pPr>
          </w:p>
          <w:p w14:paraId="0747C02A" w14:textId="77777777" w:rsidR="00FB5326" w:rsidRDefault="00FB5326" w:rsidP="003E5835">
            <w:pPr>
              <w:rPr>
                <w:rFonts w:cstheme="minorHAnsi"/>
                <w:bCs/>
              </w:rPr>
            </w:pPr>
            <w:r>
              <w:rPr>
                <w:rFonts w:cstheme="minorHAnsi"/>
                <w:bCs/>
              </w:rPr>
              <w:t>Additional questions/discussion:</w:t>
            </w:r>
          </w:p>
          <w:p w14:paraId="3309E1C5" w14:textId="77777777" w:rsidR="00FB5326" w:rsidRDefault="00FB5326" w:rsidP="003E5835">
            <w:pPr>
              <w:rPr>
                <w:rFonts w:cstheme="minorHAnsi"/>
                <w:bCs/>
              </w:rPr>
            </w:pPr>
          </w:p>
          <w:p w14:paraId="016828B9" w14:textId="77777777" w:rsidR="00FB5326" w:rsidRDefault="00FB5326" w:rsidP="003E5835">
            <w:pPr>
              <w:rPr>
                <w:rFonts w:cstheme="minorHAnsi"/>
                <w:bCs/>
              </w:rPr>
            </w:pPr>
          </w:p>
          <w:p w14:paraId="1443B5F5" w14:textId="77777777" w:rsidR="00113D87" w:rsidRDefault="00113D87" w:rsidP="003E5835">
            <w:pPr>
              <w:rPr>
                <w:rFonts w:cstheme="minorHAnsi"/>
                <w:bCs/>
              </w:rPr>
            </w:pPr>
          </w:p>
          <w:p w14:paraId="4572FE82" w14:textId="77777777" w:rsidR="00113D87" w:rsidRDefault="00113D87" w:rsidP="003E5835">
            <w:pPr>
              <w:rPr>
                <w:rFonts w:cstheme="minorHAnsi"/>
                <w:bCs/>
              </w:rPr>
            </w:pPr>
          </w:p>
          <w:p w14:paraId="062C742B" w14:textId="6A0794F1" w:rsidR="00FB5326" w:rsidRPr="00472F60" w:rsidRDefault="00FB5326" w:rsidP="003E5835">
            <w:pPr>
              <w:rPr>
                <w:rFonts w:cstheme="minorHAnsi"/>
              </w:rPr>
            </w:pPr>
          </w:p>
        </w:tc>
        <w:tc>
          <w:tcPr>
            <w:tcW w:w="6071" w:type="dxa"/>
          </w:tcPr>
          <w:p w14:paraId="2964666D" w14:textId="77777777" w:rsidR="00414AC3" w:rsidRPr="00006348" w:rsidRDefault="00414AC3" w:rsidP="00414AC3">
            <w:pPr>
              <w:rPr>
                <w:rFonts w:cstheme="minorHAnsi"/>
                <w:b/>
                <w:sz w:val="20"/>
                <w:szCs w:val="20"/>
              </w:rPr>
            </w:pPr>
            <w:r w:rsidRPr="00006348">
              <w:rPr>
                <w:rFonts w:cstheme="minorHAnsi"/>
                <w:b/>
                <w:sz w:val="20"/>
                <w:szCs w:val="20"/>
              </w:rPr>
              <w:t xml:space="preserve">Staff well-being </w:t>
            </w:r>
          </w:p>
          <w:p w14:paraId="177062CA" w14:textId="79896FA0" w:rsidR="00414AC3" w:rsidRPr="0061693F" w:rsidRDefault="0061693F" w:rsidP="00414AC3">
            <w:pPr>
              <w:rPr>
                <w:rFonts w:cstheme="minorHAnsi"/>
                <w:bCs/>
                <w:sz w:val="20"/>
                <w:szCs w:val="20"/>
              </w:rPr>
            </w:pPr>
            <w:r w:rsidRPr="0061693F">
              <w:rPr>
                <w:rFonts w:cstheme="minorHAnsi"/>
                <w:bCs/>
                <w:sz w:val="20"/>
                <w:szCs w:val="20"/>
              </w:rPr>
              <w:t>Our</w:t>
            </w:r>
            <w:r w:rsidR="00414AC3" w:rsidRPr="0061693F">
              <w:rPr>
                <w:rFonts w:cstheme="minorHAnsi"/>
                <w:bCs/>
                <w:sz w:val="20"/>
                <w:szCs w:val="20"/>
              </w:rPr>
              <w:t xml:space="preserve"> vision drives our relationships — within school and with our wider community.</w:t>
            </w:r>
          </w:p>
          <w:p w14:paraId="12AE9F66" w14:textId="38CB9A6B" w:rsidR="00414AC3" w:rsidRPr="0061693F" w:rsidRDefault="0061693F" w:rsidP="00414AC3">
            <w:pPr>
              <w:rPr>
                <w:rFonts w:cstheme="minorHAnsi"/>
                <w:bCs/>
                <w:sz w:val="20"/>
                <w:szCs w:val="20"/>
              </w:rPr>
            </w:pPr>
            <w:r w:rsidRPr="0061693F">
              <w:rPr>
                <w:rFonts w:cstheme="minorHAnsi"/>
                <w:bCs/>
                <w:sz w:val="20"/>
                <w:szCs w:val="20"/>
              </w:rPr>
              <w:t>Low staff absence.</w:t>
            </w:r>
          </w:p>
          <w:p w14:paraId="09A0FFBF" w14:textId="4C992E5C" w:rsidR="0061693F" w:rsidRPr="0061693F" w:rsidRDefault="0061693F" w:rsidP="0061693F">
            <w:pPr>
              <w:rPr>
                <w:rFonts w:cstheme="minorHAnsi"/>
                <w:bCs/>
                <w:sz w:val="20"/>
                <w:szCs w:val="20"/>
              </w:rPr>
            </w:pPr>
            <w:r w:rsidRPr="0061693F">
              <w:rPr>
                <w:rFonts w:cstheme="minorHAnsi"/>
                <w:bCs/>
                <w:sz w:val="20"/>
                <w:szCs w:val="20"/>
              </w:rPr>
              <w:t>Staff noted how they felt with Ofsted inspector- “Staff appreciate the care provided by leaders to support their workload and well-being.”</w:t>
            </w:r>
            <w:r w:rsidRPr="0061693F">
              <w:rPr>
                <w:rFonts w:cstheme="minorHAnsi"/>
                <w:bCs/>
                <w:sz w:val="20"/>
                <w:szCs w:val="20"/>
              </w:rPr>
              <w:cr/>
            </w:r>
          </w:p>
          <w:p w14:paraId="2A0F4571" w14:textId="77777777" w:rsidR="00414AC3" w:rsidRPr="0061693F" w:rsidRDefault="00414AC3" w:rsidP="00414AC3">
            <w:pPr>
              <w:rPr>
                <w:rFonts w:cstheme="minorHAnsi"/>
                <w:bCs/>
                <w:sz w:val="20"/>
                <w:szCs w:val="20"/>
              </w:rPr>
            </w:pPr>
            <w:r w:rsidRPr="0061693F">
              <w:rPr>
                <w:rFonts w:cstheme="minorHAnsi"/>
                <w:bCs/>
                <w:sz w:val="20"/>
                <w:szCs w:val="20"/>
              </w:rPr>
              <w:t xml:space="preserve">Families and the wider community are invited to “knock” and participate, ensuring the school is a welcoming, inclusive place. </w:t>
            </w:r>
          </w:p>
          <w:p w14:paraId="558E8FB3" w14:textId="2D6C3DA0" w:rsidR="00414AC3" w:rsidRPr="0061693F" w:rsidRDefault="00414AC3" w:rsidP="00414AC3">
            <w:pPr>
              <w:rPr>
                <w:rFonts w:cstheme="minorHAnsi"/>
                <w:bCs/>
                <w:sz w:val="20"/>
                <w:szCs w:val="20"/>
              </w:rPr>
            </w:pPr>
            <w:r w:rsidRPr="0061693F">
              <w:rPr>
                <w:rFonts w:cstheme="minorHAnsi"/>
                <w:bCs/>
                <w:sz w:val="20"/>
                <w:szCs w:val="20"/>
              </w:rPr>
              <w:t xml:space="preserve">EG </w:t>
            </w:r>
            <w:r w:rsidR="00006348" w:rsidRPr="0061693F">
              <w:rPr>
                <w:rFonts w:cstheme="minorHAnsi"/>
                <w:bCs/>
                <w:sz w:val="20"/>
                <w:szCs w:val="20"/>
              </w:rPr>
              <w:t>attendance:</w:t>
            </w:r>
            <w:r w:rsidRPr="0061693F">
              <w:rPr>
                <w:rFonts w:cstheme="minorHAnsi"/>
                <w:bCs/>
                <w:sz w:val="20"/>
                <w:szCs w:val="20"/>
              </w:rPr>
              <w:t xml:space="preserve"> this needs to be handled sensitively as wording of official letters can be </w:t>
            </w:r>
            <w:r w:rsidR="00F41DD7" w:rsidRPr="0061693F">
              <w:rPr>
                <w:rFonts w:cstheme="minorHAnsi"/>
                <w:bCs/>
                <w:sz w:val="20"/>
                <w:szCs w:val="20"/>
              </w:rPr>
              <w:t>harsh,</w:t>
            </w:r>
            <w:r w:rsidRPr="0061693F">
              <w:rPr>
                <w:rFonts w:cstheme="minorHAnsi"/>
                <w:bCs/>
                <w:sz w:val="20"/>
                <w:szCs w:val="20"/>
              </w:rPr>
              <w:t xml:space="preserve"> so I have a face-to-face discussion with parents when communicating attendance concerns. We welcome them, encourage them to work with us and seek better outcomes for their </w:t>
            </w:r>
            <w:proofErr w:type="spellStart"/>
            <w:r w:rsidRPr="0061693F">
              <w:rPr>
                <w:rFonts w:cstheme="minorHAnsi"/>
                <w:bCs/>
                <w:sz w:val="20"/>
                <w:szCs w:val="20"/>
              </w:rPr>
              <w:t>chn</w:t>
            </w:r>
            <w:proofErr w:type="spellEnd"/>
          </w:p>
          <w:p w14:paraId="2351E309" w14:textId="77777777" w:rsidR="00414AC3" w:rsidRPr="0061693F" w:rsidRDefault="00414AC3" w:rsidP="00414AC3">
            <w:pPr>
              <w:rPr>
                <w:rFonts w:cstheme="minorHAnsi"/>
                <w:bCs/>
                <w:sz w:val="20"/>
                <w:szCs w:val="20"/>
              </w:rPr>
            </w:pPr>
          </w:p>
          <w:p w14:paraId="00C2DB29" w14:textId="4D8AADD5" w:rsidR="00414AC3" w:rsidRPr="0061693F" w:rsidRDefault="00414AC3" w:rsidP="00414AC3">
            <w:pPr>
              <w:rPr>
                <w:rFonts w:cstheme="minorHAnsi"/>
                <w:bCs/>
                <w:sz w:val="20"/>
                <w:szCs w:val="20"/>
              </w:rPr>
            </w:pPr>
            <w:r w:rsidRPr="0061693F">
              <w:rPr>
                <w:rFonts w:cstheme="minorHAnsi"/>
                <w:bCs/>
                <w:sz w:val="20"/>
                <w:szCs w:val="20"/>
              </w:rPr>
              <w:t xml:space="preserve">Parents tell us they ‘the school has a lovely feel’ when they come into school — that warmth and welcome are tangible signs of our vision in practice. It is like a </w:t>
            </w:r>
            <w:proofErr w:type="gramStart"/>
            <w:r w:rsidRPr="0061693F">
              <w:rPr>
                <w:rFonts w:cstheme="minorHAnsi"/>
                <w:bCs/>
                <w:sz w:val="20"/>
                <w:szCs w:val="20"/>
              </w:rPr>
              <w:t>family</w:t>
            </w:r>
            <w:proofErr w:type="gramEnd"/>
            <w:r w:rsidRPr="0061693F">
              <w:rPr>
                <w:rFonts w:cstheme="minorHAnsi"/>
                <w:bCs/>
                <w:sz w:val="20"/>
                <w:szCs w:val="20"/>
              </w:rPr>
              <w:t xml:space="preserve"> and everyone is welcome. The community are so welcoming to new starters</w:t>
            </w:r>
          </w:p>
          <w:p w14:paraId="1B42C2E5" w14:textId="77777777" w:rsidR="00414AC3" w:rsidRPr="0061693F" w:rsidRDefault="00414AC3" w:rsidP="00414AC3">
            <w:pPr>
              <w:rPr>
                <w:rFonts w:cstheme="minorHAnsi"/>
                <w:bCs/>
                <w:sz w:val="20"/>
                <w:szCs w:val="20"/>
              </w:rPr>
            </w:pPr>
          </w:p>
          <w:p w14:paraId="6D65E40F" w14:textId="0BBA2FA7" w:rsidR="00414AC3" w:rsidRPr="0061693F" w:rsidRDefault="00414AC3" w:rsidP="00414AC3">
            <w:pPr>
              <w:rPr>
                <w:rFonts w:cstheme="minorHAnsi"/>
                <w:b/>
                <w:sz w:val="20"/>
                <w:szCs w:val="20"/>
              </w:rPr>
            </w:pPr>
            <w:r w:rsidRPr="0061693F">
              <w:rPr>
                <w:rFonts w:cstheme="minorHAnsi"/>
                <w:b/>
                <w:sz w:val="20"/>
                <w:szCs w:val="20"/>
              </w:rPr>
              <w:t>– Following in place</w:t>
            </w:r>
          </w:p>
          <w:p w14:paraId="78EAFD18" w14:textId="737C8E15" w:rsidR="00414AC3" w:rsidRPr="0061693F" w:rsidRDefault="00414AC3" w:rsidP="00414AC3">
            <w:pPr>
              <w:rPr>
                <w:rFonts w:cstheme="minorHAnsi"/>
                <w:bCs/>
                <w:sz w:val="20"/>
                <w:szCs w:val="20"/>
              </w:rPr>
            </w:pPr>
            <w:r w:rsidRPr="0061693F">
              <w:rPr>
                <w:rFonts w:cstheme="minorHAnsi"/>
                <w:bCs/>
                <w:sz w:val="20"/>
                <w:szCs w:val="20"/>
              </w:rPr>
              <w:t xml:space="preserve">• Open door policy. </w:t>
            </w:r>
            <w:r w:rsidR="0061693F">
              <w:rPr>
                <w:rFonts w:cstheme="minorHAnsi"/>
                <w:bCs/>
                <w:sz w:val="20"/>
                <w:szCs w:val="20"/>
              </w:rPr>
              <w:t>Head l</w:t>
            </w:r>
            <w:r w:rsidRPr="0061693F">
              <w:rPr>
                <w:rFonts w:cstheme="minorHAnsi"/>
                <w:bCs/>
                <w:sz w:val="20"/>
                <w:szCs w:val="20"/>
              </w:rPr>
              <w:t>istens</w:t>
            </w:r>
            <w:r w:rsidR="0061693F">
              <w:rPr>
                <w:rFonts w:cstheme="minorHAnsi"/>
                <w:bCs/>
                <w:sz w:val="20"/>
                <w:szCs w:val="20"/>
              </w:rPr>
              <w:t xml:space="preserve"> -</w:t>
            </w:r>
            <w:r w:rsidRPr="0061693F">
              <w:rPr>
                <w:rFonts w:cstheme="minorHAnsi"/>
                <w:bCs/>
                <w:sz w:val="20"/>
                <w:szCs w:val="20"/>
              </w:rPr>
              <w:t xml:space="preserve"> proactive approach to meet needs of individuals.</w:t>
            </w:r>
          </w:p>
          <w:p w14:paraId="17BD84B9" w14:textId="5FE817E3" w:rsidR="00414AC3" w:rsidRPr="0061693F" w:rsidRDefault="00414AC3" w:rsidP="00414AC3">
            <w:pPr>
              <w:rPr>
                <w:rFonts w:cstheme="minorHAnsi"/>
                <w:bCs/>
                <w:sz w:val="20"/>
                <w:szCs w:val="20"/>
              </w:rPr>
            </w:pPr>
            <w:r w:rsidRPr="0061693F">
              <w:rPr>
                <w:rFonts w:cstheme="minorHAnsi"/>
                <w:bCs/>
                <w:sz w:val="20"/>
                <w:szCs w:val="20"/>
              </w:rPr>
              <w:t xml:space="preserve">•Head builds and sustains </w:t>
            </w:r>
            <w:r w:rsidR="0061693F">
              <w:rPr>
                <w:rFonts w:cstheme="minorHAnsi"/>
                <w:bCs/>
                <w:sz w:val="20"/>
                <w:szCs w:val="20"/>
              </w:rPr>
              <w:t xml:space="preserve">close, </w:t>
            </w:r>
            <w:r w:rsidRPr="0061693F">
              <w:rPr>
                <w:rFonts w:cstheme="minorHAnsi"/>
                <w:bCs/>
                <w:sz w:val="20"/>
                <w:szCs w:val="20"/>
              </w:rPr>
              <w:t>positive working relationships</w:t>
            </w:r>
            <w:r w:rsidR="0061693F">
              <w:rPr>
                <w:rFonts w:cstheme="minorHAnsi"/>
                <w:bCs/>
                <w:sz w:val="20"/>
                <w:szCs w:val="20"/>
              </w:rPr>
              <w:t xml:space="preserve">. </w:t>
            </w:r>
            <w:r w:rsidRPr="0061693F">
              <w:rPr>
                <w:rFonts w:cstheme="minorHAnsi"/>
                <w:bCs/>
                <w:sz w:val="20"/>
                <w:szCs w:val="20"/>
              </w:rPr>
              <w:t xml:space="preserve">This builds a team where trust, empathy and a shared sense of responsibility is a given. </w:t>
            </w:r>
          </w:p>
          <w:p w14:paraId="5C997C7B" w14:textId="77777777" w:rsidR="00414AC3" w:rsidRPr="0061693F" w:rsidRDefault="00414AC3" w:rsidP="00414AC3">
            <w:pPr>
              <w:rPr>
                <w:rFonts w:cstheme="minorHAnsi"/>
                <w:bCs/>
                <w:sz w:val="20"/>
                <w:szCs w:val="20"/>
              </w:rPr>
            </w:pPr>
            <w:r w:rsidRPr="0061693F">
              <w:rPr>
                <w:rFonts w:cstheme="minorHAnsi"/>
                <w:bCs/>
                <w:sz w:val="20"/>
                <w:szCs w:val="20"/>
              </w:rPr>
              <w:t xml:space="preserve">•KP staff meeting once fortnight, catch up meetings in between via TEAMS/in person/Email etc but not for all (PT/FT). </w:t>
            </w:r>
          </w:p>
          <w:p w14:paraId="07495B45" w14:textId="7F115948" w:rsidR="00414AC3" w:rsidRPr="0061693F" w:rsidRDefault="00414AC3" w:rsidP="00414AC3">
            <w:pPr>
              <w:rPr>
                <w:rFonts w:cstheme="minorHAnsi"/>
                <w:bCs/>
                <w:sz w:val="20"/>
                <w:szCs w:val="20"/>
              </w:rPr>
            </w:pPr>
            <w:r w:rsidRPr="0061693F">
              <w:rPr>
                <w:rFonts w:cstheme="minorHAnsi"/>
                <w:bCs/>
                <w:sz w:val="20"/>
                <w:szCs w:val="20"/>
              </w:rPr>
              <w:lastRenderedPageBreak/>
              <w:t>•Tuesday/Thursday early morning meetings introduced to keep all staff informed and up to date – no-one is out of the loop – values all</w:t>
            </w:r>
          </w:p>
          <w:p w14:paraId="248A123F" w14:textId="77777777" w:rsidR="00414AC3" w:rsidRPr="0061693F" w:rsidRDefault="00414AC3" w:rsidP="00414AC3">
            <w:pPr>
              <w:rPr>
                <w:rFonts w:cstheme="minorHAnsi"/>
                <w:bCs/>
                <w:sz w:val="20"/>
                <w:szCs w:val="20"/>
              </w:rPr>
            </w:pPr>
            <w:r w:rsidRPr="0061693F">
              <w:rPr>
                <w:rFonts w:cstheme="minorHAnsi"/>
                <w:bCs/>
                <w:sz w:val="20"/>
                <w:szCs w:val="20"/>
              </w:rPr>
              <w:t>•Time given for subject leadership</w:t>
            </w:r>
          </w:p>
          <w:p w14:paraId="5FEAC477" w14:textId="77777777" w:rsidR="00414AC3" w:rsidRPr="0061693F" w:rsidRDefault="00414AC3" w:rsidP="00414AC3">
            <w:pPr>
              <w:rPr>
                <w:rFonts w:cstheme="minorHAnsi"/>
                <w:bCs/>
                <w:sz w:val="20"/>
                <w:szCs w:val="20"/>
              </w:rPr>
            </w:pPr>
            <w:r w:rsidRPr="0061693F">
              <w:rPr>
                <w:rFonts w:cstheme="minorHAnsi"/>
                <w:bCs/>
                <w:sz w:val="20"/>
                <w:szCs w:val="20"/>
              </w:rPr>
              <w:t>•Feedback policy supports marking workload</w:t>
            </w:r>
          </w:p>
          <w:p w14:paraId="4C7FF14E" w14:textId="77777777" w:rsidR="00414AC3" w:rsidRPr="0061693F" w:rsidRDefault="00414AC3" w:rsidP="00414AC3">
            <w:pPr>
              <w:rPr>
                <w:rFonts w:cstheme="minorHAnsi"/>
                <w:bCs/>
                <w:sz w:val="20"/>
                <w:szCs w:val="20"/>
              </w:rPr>
            </w:pPr>
            <w:r w:rsidRPr="0061693F">
              <w:rPr>
                <w:rFonts w:cstheme="minorHAnsi"/>
                <w:bCs/>
                <w:sz w:val="20"/>
                <w:szCs w:val="20"/>
              </w:rPr>
              <w:t>•Time given when staff / school have need EG: organizing arts week</w:t>
            </w:r>
          </w:p>
          <w:p w14:paraId="635922A3" w14:textId="77777777" w:rsidR="00414AC3" w:rsidRPr="0061693F" w:rsidRDefault="00414AC3" w:rsidP="00414AC3">
            <w:pPr>
              <w:rPr>
                <w:rFonts w:cstheme="minorHAnsi"/>
                <w:bCs/>
                <w:sz w:val="20"/>
                <w:szCs w:val="20"/>
              </w:rPr>
            </w:pPr>
            <w:r w:rsidRPr="0061693F">
              <w:rPr>
                <w:rFonts w:cstheme="minorHAnsi"/>
                <w:bCs/>
                <w:sz w:val="20"/>
                <w:szCs w:val="20"/>
              </w:rPr>
              <w:t xml:space="preserve">•Coaching for teaching staff to support personal &amp; professional development but also offer supervision  </w:t>
            </w:r>
          </w:p>
          <w:p w14:paraId="6D92B73B" w14:textId="77777777" w:rsidR="00414AC3" w:rsidRPr="0061693F" w:rsidRDefault="00414AC3" w:rsidP="00414AC3">
            <w:pPr>
              <w:rPr>
                <w:rFonts w:cstheme="minorHAnsi"/>
                <w:bCs/>
                <w:sz w:val="20"/>
                <w:szCs w:val="20"/>
              </w:rPr>
            </w:pPr>
            <w:r w:rsidRPr="0061693F">
              <w:rPr>
                <w:rFonts w:cstheme="minorHAnsi"/>
                <w:bCs/>
                <w:sz w:val="20"/>
                <w:szCs w:val="20"/>
              </w:rPr>
              <w:t>•Appraisal targets link to ASIP &amp; CPD – no layering of additional targets</w:t>
            </w:r>
          </w:p>
          <w:p w14:paraId="0FB8C6A8" w14:textId="7ED208D1" w:rsidR="00414AC3" w:rsidRPr="0061693F" w:rsidRDefault="00414AC3" w:rsidP="00414AC3">
            <w:pPr>
              <w:rPr>
                <w:rFonts w:cstheme="minorHAnsi"/>
                <w:bCs/>
                <w:sz w:val="20"/>
                <w:szCs w:val="20"/>
              </w:rPr>
            </w:pPr>
            <w:r w:rsidRPr="0061693F">
              <w:rPr>
                <w:rFonts w:cstheme="minorHAnsi"/>
                <w:bCs/>
                <w:sz w:val="20"/>
                <w:szCs w:val="20"/>
              </w:rPr>
              <w:t xml:space="preserve">•Trust: Sue Howard email every </w:t>
            </w:r>
            <w:r w:rsidR="00006348" w:rsidRPr="0061693F">
              <w:rPr>
                <w:rFonts w:cstheme="minorHAnsi"/>
                <w:bCs/>
                <w:sz w:val="20"/>
                <w:szCs w:val="20"/>
              </w:rPr>
              <w:t>term,</w:t>
            </w:r>
            <w:r w:rsidRPr="0061693F">
              <w:rPr>
                <w:rFonts w:cstheme="minorHAnsi"/>
                <w:bCs/>
                <w:sz w:val="20"/>
                <w:szCs w:val="20"/>
              </w:rPr>
              <w:t xml:space="preserve"> and we have a link contact</w:t>
            </w:r>
          </w:p>
          <w:p w14:paraId="3EA9CCA2" w14:textId="77777777" w:rsidR="00414AC3" w:rsidRPr="0061693F" w:rsidRDefault="00414AC3" w:rsidP="00414AC3">
            <w:pPr>
              <w:rPr>
                <w:rFonts w:cstheme="minorHAnsi"/>
                <w:bCs/>
                <w:sz w:val="20"/>
                <w:szCs w:val="20"/>
              </w:rPr>
            </w:pPr>
            <w:r w:rsidRPr="0061693F">
              <w:rPr>
                <w:rFonts w:cstheme="minorHAnsi"/>
                <w:bCs/>
                <w:sz w:val="20"/>
                <w:szCs w:val="20"/>
              </w:rPr>
              <w:t>•Give back days, long service days</w:t>
            </w:r>
          </w:p>
          <w:p w14:paraId="131C4622" w14:textId="77777777" w:rsidR="00414AC3" w:rsidRPr="0061693F" w:rsidRDefault="00414AC3" w:rsidP="00414AC3">
            <w:pPr>
              <w:rPr>
                <w:rFonts w:cstheme="minorHAnsi"/>
                <w:bCs/>
                <w:sz w:val="20"/>
                <w:szCs w:val="20"/>
              </w:rPr>
            </w:pPr>
            <w:r w:rsidRPr="0061693F">
              <w:rPr>
                <w:rFonts w:cstheme="minorHAnsi"/>
                <w:bCs/>
                <w:sz w:val="20"/>
                <w:szCs w:val="20"/>
              </w:rPr>
              <w:t xml:space="preserve">•By working closely with </w:t>
            </w:r>
            <w:proofErr w:type="spellStart"/>
            <w:r w:rsidRPr="0061693F">
              <w:rPr>
                <w:rFonts w:cstheme="minorHAnsi"/>
                <w:bCs/>
                <w:sz w:val="20"/>
                <w:szCs w:val="20"/>
              </w:rPr>
              <w:t>Broadhempston</w:t>
            </w:r>
            <w:proofErr w:type="spellEnd"/>
            <w:r w:rsidRPr="0061693F">
              <w:rPr>
                <w:rFonts w:cstheme="minorHAnsi"/>
                <w:bCs/>
                <w:sz w:val="20"/>
                <w:szCs w:val="20"/>
              </w:rPr>
              <w:t xml:space="preserve"> strengthen core offers - staff can lead their passion, share good practice and their work loads</w:t>
            </w:r>
          </w:p>
          <w:p w14:paraId="3EBB53AE" w14:textId="67D590FE" w:rsidR="00414AC3" w:rsidRPr="0061693F" w:rsidRDefault="00414AC3" w:rsidP="00414AC3">
            <w:pPr>
              <w:rPr>
                <w:rFonts w:cstheme="minorHAnsi"/>
                <w:bCs/>
                <w:sz w:val="20"/>
                <w:szCs w:val="20"/>
              </w:rPr>
            </w:pPr>
            <w:r w:rsidRPr="0061693F">
              <w:rPr>
                <w:rFonts w:cstheme="minorHAnsi"/>
                <w:bCs/>
                <w:sz w:val="20"/>
                <w:szCs w:val="20"/>
              </w:rPr>
              <w:t>•ECT 2-year induction period – Devon and Trust training– relationships are key to build trust and feel included in all aspects of school life including own development. Values are lived out.</w:t>
            </w:r>
          </w:p>
          <w:p w14:paraId="2BBBB0F7" w14:textId="77777777" w:rsidR="00BE025A" w:rsidRDefault="00414AC3" w:rsidP="00414AC3">
            <w:pPr>
              <w:rPr>
                <w:rFonts w:cstheme="minorHAnsi"/>
                <w:bCs/>
                <w:sz w:val="20"/>
                <w:szCs w:val="20"/>
              </w:rPr>
            </w:pPr>
            <w:r w:rsidRPr="0061693F">
              <w:rPr>
                <w:rFonts w:cstheme="minorHAnsi"/>
                <w:bCs/>
                <w:sz w:val="20"/>
                <w:szCs w:val="20"/>
              </w:rPr>
              <w:t>•</w:t>
            </w:r>
            <w:r w:rsidR="0061693F">
              <w:rPr>
                <w:rFonts w:cstheme="minorHAnsi"/>
                <w:bCs/>
                <w:sz w:val="20"/>
                <w:szCs w:val="20"/>
              </w:rPr>
              <w:t>W</w:t>
            </w:r>
            <w:r w:rsidRPr="0061693F">
              <w:rPr>
                <w:rFonts w:cstheme="minorHAnsi"/>
                <w:bCs/>
                <w:sz w:val="20"/>
                <w:szCs w:val="20"/>
              </w:rPr>
              <w:t xml:space="preserve">e </w:t>
            </w:r>
            <w:proofErr w:type="gramStart"/>
            <w:r w:rsidRPr="0061693F">
              <w:rPr>
                <w:rFonts w:cstheme="minorHAnsi"/>
                <w:bCs/>
                <w:sz w:val="20"/>
                <w:szCs w:val="20"/>
              </w:rPr>
              <w:t>have to</w:t>
            </w:r>
            <w:proofErr w:type="gramEnd"/>
            <w:r w:rsidRPr="0061693F">
              <w:rPr>
                <w:rFonts w:cstheme="minorHAnsi"/>
                <w:bCs/>
                <w:sz w:val="20"/>
                <w:szCs w:val="20"/>
              </w:rPr>
              <w:t xml:space="preserve"> be flexible to meet needs of staff in terms of CPD, time, etc. Our small school size does not limit our creativity in managing this. We meet need and offer necessary time and support.</w:t>
            </w:r>
          </w:p>
          <w:p w14:paraId="3073E1EE" w14:textId="3F514472" w:rsidR="00BE025A" w:rsidRPr="00BE025A" w:rsidRDefault="00BE025A" w:rsidP="00BE025A">
            <w:pPr>
              <w:rPr>
                <w:rFonts w:cstheme="minorHAnsi"/>
                <w:bCs/>
                <w:sz w:val="20"/>
                <w:szCs w:val="20"/>
              </w:rPr>
            </w:pPr>
            <w:r w:rsidRPr="00BE025A">
              <w:rPr>
                <w:rFonts w:cstheme="minorHAnsi"/>
                <w:bCs/>
                <w:sz w:val="20"/>
                <w:szCs w:val="20"/>
              </w:rPr>
              <w:t xml:space="preserve">Talked about Christmas in a Day which gives teaching staff time to catch up as the activities are organised and sourced by the Head and run on the day by </w:t>
            </w:r>
            <w:proofErr w:type="spellStart"/>
            <w:r w:rsidRPr="00BE025A">
              <w:rPr>
                <w:rFonts w:cstheme="minorHAnsi"/>
                <w:bCs/>
                <w:sz w:val="20"/>
                <w:szCs w:val="20"/>
              </w:rPr>
              <w:t>TAs.</w:t>
            </w:r>
            <w:proofErr w:type="spellEnd"/>
          </w:p>
          <w:p w14:paraId="36972C9B" w14:textId="77777777" w:rsidR="00414AC3" w:rsidRDefault="00414AC3" w:rsidP="00414AC3">
            <w:pPr>
              <w:rPr>
                <w:rFonts w:cstheme="minorHAnsi"/>
                <w:bCs/>
                <w:sz w:val="20"/>
                <w:szCs w:val="20"/>
              </w:rPr>
            </w:pPr>
          </w:p>
          <w:p w14:paraId="30406D5D" w14:textId="25774C2E" w:rsidR="00006348" w:rsidRPr="00006348" w:rsidRDefault="00006348" w:rsidP="00414AC3">
            <w:pPr>
              <w:rPr>
                <w:rFonts w:cstheme="minorHAnsi"/>
                <w:b/>
                <w:sz w:val="20"/>
                <w:szCs w:val="20"/>
              </w:rPr>
            </w:pPr>
            <w:r w:rsidRPr="00006348">
              <w:rPr>
                <w:rFonts w:cstheme="minorHAnsi"/>
                <w:b/>
                <w:sz w:val="20"/>
                <w:szCs w:val="20"/>
              </w:rPr>
              <w:t>Difficult times:</w:t>
            </w:r>
          </w:p>
          <w:p w14:paraId="156A2664" w14:textId="52E32F07" w:rsidR="00006348" w:rsidRDefault="00006348" w:rsidP="00414AC3">
            <w:pPr>
              <w:rPr>
                <w:rFonts w:cstheme="minorHAnsi"/>
                <w:bCs/>
                <w:sz w:val="20"/>
                <w:szCs w:val="20"/>
              </w:rPr>
            </w:pPr>
            <w:r w:rsidRPr="00006348">
              <w:rPr>
                <w:rFonts w:cstheme="minorHAnsi"/>
                <w:bCs/>
                <w:sz w:val="20"/>
                <w:szCs w:val="20"/>
              </w:rPr>
              <w:t xml:space="preserve">Difficult times are best handled by balancing practical solutions with emotional support. </w:t>
            </w:r>
            <w:r>
              <w:rPr>
                <w:rFonts w:cstheme="minorHAnsi"/>
                <w:bCs/>
                <w:sz w:val="20"/>
                <w:szCs w:val="20"/>
              </w:rPr>
              <w:t xml:space="preserve">Communication, shared responsibility &amp; </w:t>
            </w:r>
            <w:r w:rsidR="00F41DD7">
              <w:rPr>
                <w:rFonts w:cstheme="minorHAnsi"/>
                <w:bCs/>
                <w:sz w:val="20"/>
                <w:szCs w:val="20"/>
              </w:rPr>
              <w:t xml:space="preserve">trusting relationships </w:t>
            </w:r>
            <w:r w:rsidRPr="00006348">
              <w:rPr>
                <w:rFonts w:cstheme="minorHAnsi"/>
                <w:bCs/>
                <w:sz w:val="20"/>
                <w:szCs w:val="20"/>
              </w:rPr>
              <w:t>protect the wellbeing of both staff and pupils while navigating challenges together. This reflects our vision: “Ask and it will be given to you; seek and you will find; knock and it will be opened to you.” In practice, it means that when staff and pupils reach out for help, they are met with support; discover strength in community</w:t>
            </w:r>
            <w:r w:rsidR="00F41DD7">
              <w:rPr>
                <w:rFonts w:cstheme="minorHAnsi"/>
                <w:bCs/>
                <w:sz w:val="20"/>
                <w:szCs w:val="20"/>
              </w:rPr>
              <w:t xml:space="preserve"> and find </w:t>
            </w:r>
            <w:r w:rsidRPr="00006348">
              <w:rPr>
                <w:rFonts w:cstheme="minorHAnsi"/>
                <w:bCs/>
                <w:sz w:val="20"/>
                <w:szCs w:val="20"/>
              </w:rPr>
              <w:t xml:space="preserve">opportunity and care are </w:t>
            </w:r>
            <w:r w:rsidR="00F41DD7">
              <w:rPr>
                <w:rFonts w:cstheme="minorHAnsi"/>
                <w:bCs/>
                <w:sz w:val="20"/>
                <w:szCs w:val="20"/>
              </w:rPr>
              <w:t>there for them.</w:t>
            </w:r>
          </w:p>
          <w:p w14:paraId="2DA71EE6" w14:textId="77777777" w:rsidR="00517BFD" w:rsidRDefault="00517BFD" w:rsidP="00414AC3">
            <w:pPr>
              <w:rPr>
                <w:rFonts w:cstheme="minorHAnsi"/>
                <w:bCs/>
                <w:sz w:val="20"/>
                <w:szCs w:val="20"/>
              </w:rPr>
            </w:pPr>
          </w:p>
          <w:p w14:paraId="5D7BE07D" w14:textId="67C0FA53" w:rsidR="00F41DD7" w:rsidRDefault="00F41DD7" w:rsidP="00414AC3">
            <w:pPr>
              <w:rPr>
                <w:rFonts w:cstheme="minorHAnsi"/>
                <w:bCs/>
                <w:sz w:val="20"/>
                <w:szCs w:val="20"/>
              </w:rPr>
            </w:pPr>
            <w:r>
              <w:rPr>
                <w:rFonts w:cstheme="minorHAnsi"/>
                <w:bCs/>
                <w:sz w:val="20"/>
                <w:szCs w:val="20"/>
              </w:rPr>
              <w:t xml:space="preserve">EGs </w:t>
            </w:r>
            <w:proofErr w:type="gramStart"/>
            <w:r>
              <w:rPr>
                <w:rFonts w:cstheme="minorHAnsi"/>
                <w:bCs/>
                <w:sz w:val="20"/>
                <w:szCs w:val="20"/>
              </w:rPr>
              <w:t>discussed</w:t>
            </w:r>
            <w:r w:rsidR="00517BFD">
              <w:rPr>
                <w:rFonts w:cstheme="minorHAnsi"/>
                <w:bCs/>
                <w:sz w:val="20"/>
                <w:szCs w:val="20"/>
              </w:rPr>
              <w:t>:-</w:t>
            </w:r>
            <w:proofErr w:type="gramEnd"/>
          </w:p>
          <w:p w14:paraId="411C5C41" w14:textId="77777777" w:rsidR="00517BFD" w:rsidRDefault="00517BFD" w:rsidP="00414AC3">
            <w:pPr>
              <w:rPr>
                <w:rFonts w:cstheme="minorHAnsi"/>
                <w:bCs/>
                <w:sz w:val="20"/>
                <w:szCs w:val="20"/>
              </w:rPr>
            </w:pPr>
          </w:p>
          <w:p w14:paraId="154CC341" w14:textId="7EBCB3D9" w:rsidR="00517BFD" w:rsidRPr="0061693F" w:rsidRDefault="00E70959" w:rsidP="00517BFD">
            <w:pPr>
              <w:rPr>
                <w:rFonts w:cstheme="minorHAnsi"/>
                <w:bCs/>
                <w:sz w:val="20"/>
                <w:szCs w:val="20"/>
              </w:rPr>
            </w:pPr>
            <w:r>
              <w:rPr>
                <w:rFonts w:cstheme="minorHAnsi"/>
                <w:bCs/>
                <w:sz w:val="20"/>
                <w:szCs w:val="20"/>
              </w:rPr>
              <w:t>Supporting staff to attend medical appts</w:t>
            </w:r>
          </w:p>
          <w:p w14:paraId="222E0D73" w14:textId="6E921AAF" w:rsidR="00517BFD" w:rsidRPr="00BE025A" w:rsidRDefault="00E70959" w:rsidP="00517BFD">
            <w:pPr>
              <w:rPr>
                <w:rFonts w:cstheme="minorHAnsi"/>
                <w:bCs/>
                <w:sz w:val="20"/>
                <w:szCs w:val="20"/>
              </w:rPr>
            </w:pPr>
            <w:r>
              <w:rPr>
                <w:rFonts w:cstheme="minorHAnsi"/>
                <w:bCs/>
                <w:sz w:val="20"/>
                <w:szCs w:val="20"/>
              </w:rPr>
              <w:t>Supporting staff with behavioural challenges and being aware of vulnerabilities that need support.</w:t>
            </w:r>
          </w:p>
          <w:p w14:paraId="7F0FF4C4" w14:textId="77777777" w:rsidR="00517BFD" w:rsidRDefault="00517BFD" w:rsidP="00414AC3">
            <w:pPr>
              <w:rPr>
                <w:rFonts w:cstheme="minorHAnsi"/>
                <w:bCs/>
                <w:sz w:val="20"/>
                <w:szCs w:val="20"/>
              </w:rPr>
            </w:pPr>
          </w:p>
          <w:p w14:paraId="727155C2" w14:textId="5BC6AD32" w:rsidR="00E5735A" w:rsidRPr="00006348" w:rsidRDefault="0061693F" w:rsidP="00414AC3">
            <w:pPr>
              <w:rPr>
                <w:rFonts w:cstheme="minorHAnsi"/>
                <w:bCs/>
                <w:sz w:val="20"/>
                <w:szCs w:val="20"/>
              </w:rPr>
            </w:pPr>
            <w:r w:rsidRPr="00F41DD7">
              <w:rPr>
                <w:rFonts w:cstheme="minorHAnsi"/>
                <w:b/>
                <w:sz w:val="20"/>
                <w:szCs w:val="20"/>
              </w:rPr>
              <w:t>Difference</w:t>
            </w:r>
            <w:r w:rsidRPr="00006348">
              <w:rPr>
                <w:rFonts w:cstheme="minorHAnsi"/>
                <w:bCs/>
                <w:sz w:val="20"/>
                <w:szCs w:val="20"/>
              </w:rPr>
              <w:t xml:space="preserve"> is expressed in many ways, and every individual is valued. We take pride in recognizing personal achievements across diverse areas – from external PE awards to the Courtesy Cup, which </w:t>
            </w:r>
            <w:r w:rsidR="00006348">
              <w:rPr>
                <w:rFonts w:cstheme="minorHAnsi"/>
                <w:bCs/>
                <w:sz w:val="20"/>
                <w:szCs w:val="20"/>
              </w:rPr>
              <w:t>celebrates</w:t>
            </w:r>
            <w:r w:rsidRPr="00006348">
              <w:rPr>
                <w:rFonts w:cstheme="minorHAnsi"/>
                <w:bCs/>
                <w:sz w:val="20"/>
                <w:szCs w:val="20"/>
              </w:rPr>
              <w:t xml:space="preserve"> those who</w:t>
            </w:r>
            <w:r w:rsidR="00006348">
              <w:rPr>
                <w:rFonts w:cstheme="minorHAnsi"/>
                <w:bCs/>
                <w:sz w:val="20"/>
                <w:szCs w:val="20"/>
              </w:rPr>
              <w:t xml:space="preserve"> go the extra mile in living out</w:t>
            </w:r>
            <w:r w:rsidRPr="00006348">
              <w:rPr>
                <w:rFonts w:cstheme="minorHAnsi"/>
                <w:bCs/>
                <w:sz w:val="20"/>
                <w:szCs w:val="20"/>
              </w:rPr>
              <w:t xml:space="preserve"> our values.</w:t>
            </w:r>
          </w:p>
        </w:tc>
      </w:tr>
      <w:tr w:rsidR="00306BCB" w:rsidRPr="00BB78C7" w14:paraId="555A92BB" w14:textId="77777777" w:rsidTr="76A1AC02">
        <w:tc>
          <w:tcPr>
            <w:tcW w:w="4565" w:type="dxa"/>
          </w:tcPr>
          <w:p w14:paraId="1D276A3A" w14:textId="77777777" w:rsidR="00306BCB" w:rsidRDefault="00306BCB" w:rsidP="003E5835">
            <w:pPr>
              <w:rPr>
                <w:rFonts w:cstheme="minorHAnsi"/>
                <w:b/>
                <w:sz w:val="24"/>
                <w:szCs w:val="24"/>
              </w:rPr>
            </w:pPr>
            <w:r w:rsidRPr="00306BCB">
              <w:rPr>
                <w:rFonts w:cstheme="minorHAnsi"/>
                <w:b/>
                <w:sz w:val="24"/>
                <w:szCs w:val="24"/>
              </w:rPr>
              <w:lastRenderedPageBreak/>
              <w:t>Key questions</w:t>
            </w:r>
          </w:p>
          <w:p w14:paraId="4B17BE0B" w14:textId="77AF5A48" w:rsidR="00306BCB" w:rsidRPr="00667B96" w:rsidRDefault="00306BCB" w:rsidP="003E5835">
            <w:pPr>
              <w:rPr>
                <w:rFonts w:cstheme="minorHAnsi"/>
                <w:b/>
              </w:rPr>
            </w:pPr>
          </w:p>
        </w:tc>
        <w:tc>
          <w:tcPr>
            <w:tcW w:w="6071" w:type="dxa"/>
          </w:tcPr>
          <w:p w14:paraId="68E286CF" w14:textId="249BAFED" w:rsidR="00306BCB" w:rsidRPr="00306BCB" w:rsidRDefault="00306BCB" w:rsidP="007A26F9">
            <w:pPr>
              <w:rPr>
                <w:rFonts w:cstheme="minorHAnsi"/>
                <w:b/>
                <w:sz w:val="20"/>
                <w:szCs w:val="20"/>
              </w:rPr>
            </w:pPr>
            <w:r w:rsidRPr="00306BCB">
              <w:rPr>
                <w:rFonts w:cstheme="minorHAnsi"/>
                <w:b/>
                <w:sz w:val="24"/>
                <w:szCs w:val="24"/>
              </w:rPr>
              <w:t>Notes</w:t>
            </w:r>
            <w:r w:rsidR="00FB5326">
              <w:rPr>
                <w:rFonts w:cstheme="minorHAnsi"/>
                <w:b/>
                <w:sz w:val="24"/>
                <w:szCs w:val="24"/>
              </w:rPr>
              <w:t>/what’s working well</w:t>
            </w:r>
            <w:r w:rsidRPr="00306BCB">
              <w:rPr>
                <w:rFonts w:cstheme="minorHAnsi"/>
                <w:b/>
                <w:sz w:val="24"/>
                <w:szCs w:val="24"/>
              </w:rPr>
              <w:t>:</w:t>
            </w:r>
          </w:p>
        </w:tc>
      </w:tr>
      <w:tr w:rsidR="007A26F9" w:rsidRPr="00BB78C7" w14:paraId="7D0EC64E" w14:textId="77777777" w:rsidTr="76A1AC02">
        <w:tc>
          <w:tcPr>
            <w:tcW w:w="4565" w:type="dxa"/>
          </w:tcPr>
          <w:p w14:paraId="357727DC" w14:textId="1BA9BE94" w:rsidR="003B4E78" w:rsidRPr="000E38EF" w:rsidRDefault="003E5835" w:rsidP="003E5835">
            <w:pPr>
              <w:rPr>
                <w:rFonts w:cstheme="minorHAnsi"/>
                <w:b/>
              </w:rPr>
            </w:pPr>
            <w:r w:rsidRPr="00667B96">
              <w:rPr>
                <w:rFonts w:cstheme="minorHAnsi"/>
                <w:b/>
              </w:rPr>
              <w:t>Monitoring activity 2:</w:t>
            </w:r>
            <w:r w:rsidR="002F71AC" w:rsidRPr="00667B96">
              <w:rPr>
                <w:rFonts w:cstheme="minorHAnsi"/>
                <w:b/>
              </w:rPr>
              <w:t xml:space="preserve"> </w:t>
            </w:r>
            <w:r w:rsidR="00F56675">
              <w:rPr>
                <w:rFonts w:cstheme="minorHAnsi"/>
                <w:b/>
              </w:rPr>
              <w:t>Discussion</w:t>
            </w:r>
            <w:r w:rsidR="00140FF9">
              <w:rPr>
                <w:rFonts w:cstheme="minorHAnsi"/>
                <w:b/>
              </w:rPr>
              <w:t xml:space="preserve"> </w:t>
            </w:r>
            <w:r w:rsidR="008B7D7E">
              <w:rPr>
                <w:rFonts w:cstheme="minorHAnsi"/>
                <w:b/>
              </w:rPr>
              <w:t>wit</w:t>
            </w:r>
            <w:r w:rsidR="003B4E78">
              <w:rPr>
                <w:rFonts w:cstheme="minorHAnsi"/>
                <w:b/>
              </w:rPr>
              <w:t>h</w:t>
            </w:r>
            <w:r w:rsidR="000E38EF">
              <w:rPr>
                <w:rFonts w:cstheme="minorHAnsi"/>
                <w:b/>
              </w:rPr>
              <w:t xml:space="preserve"> children</w:t>
            </w:r>
          </w:p>
          <w:p w14:paraId="1A73F59A" w14:textId="77777777" w:rsidR="000E38EF" w:rsidRDefault="000E38EF" w:rsidP="000E38EF">
            <w:pPr>
              <w:pStyle w:val="Default"/>
            </w:pPr>
          </w:p>
          <w:p w14:paraId="3DC50E05" w14:textId="59D6A6B9" w:rsidR="00FD59C7" w:rsidRDefault="005774E0" w:rsidP="003E5835">
            <w:pPr>
              <w:rPr>
                <w:rFonts w:cstheme="minorHAnsi"/>
                <w:bCs/>
              </w:rPr>
            </w:pPr>
            <w:r>
              <w:rPr>
                <w:rFonts w:cstheme="minorHAnsi"/>
                <w:bCs/>
              </w:rPr>
              <w:t>Do you think this is a kind school?</w:t>
            </w:r>
          </w:p>
          <w:p w14:paraId="60D04FB8" w14:textId="77777777" w:rsidR="00B86117" w:rsidRDefault="00B86117" w:rsidP="003E5835">
            <w:pPr>
              <w:rPr>
                <w:rFonts w:cstheme="minorHAnsi"/>
                <w:bCs/>
              </w:rPr>
            </w:pPr>
          </w:p>
          <w:p w14:paraId="5B0D7705" w14:textId="1BE3838D" w:rsidR="005774E0" w:rsidRDefault="005774E0" w:rsidP="003E5835">
            <w:pPr>
              <w:rPr>
                <w:rFonts w:cstheme="minorHAnsi"/>
                <w:bCs/>
              </w:rPr>
            </w:pPr>
            <w:r>
              <w:rPr>
                <w:rFonts w:cstheme="minorHAnsi"/>
                <w:bCs/>
              </w:rPr>
              <w:t xml:space="preserve">How </w:t>
            </w:r>
            <w:r w:rsidR="00B86117">
              <w:rPr>
                <w:rFonts w:cstheme="minorHAnsi"/>
                <w:bCs/>
              </w:rPr>
              <w:t xml:space="preserve">are you supported to deal </w:t>
            </w:r>
            <w:r>
              <w:rPr>
                <w:rFonts w:cstheme="minorHAnsi"/>
                <w:bCs/>
              </w:rPr>
              <w:t>with difficult time</w:t>
            </w:r>
            <w:r w:rsidR="00B86117">
              <w:rPr>
                <w:rFonts w:cstheme="minorHAnsi"/>
                <w:bCs/>
              </w:rPr>
              <w:t xml:space="preserve">s? </w:t>
            </w:r>
          </w:p>
          <w:p w14:paraId="64F9D84D" w14:textId="77777777" w:rsidR="00B86117" w:rsidRDefault="00B86117" w:rsidP="003E5835">
            <w:pPr>
              <w:rPr>
                <w:rFonts w:cstheme="minorHAnsi"/>
                <w:bCs/>
              </w:rPr>
            </w:pPr>
          </w:p>
          <w:p w14:paraId="04CFC3C1" w14:textId="5FEBF762" w:rsidR="00B86117" w:rsidRDefault="00B86117" w:rsidP="003E5835">
            <w:pPr>
              <w:rPr>
                <w:rFonts w:cstheme="minorHAnsi"/>
                <w:bCs/>
              </w:rPr>
            </w:pPr>
            <w:r>
              <w:rPr>
                <w:rFonts w:cstheme="minorHAnsi"/>
                <w:bCs/>
              </w:rPr>
              <w:t>In what ways does the school vision and values help with this?</w:t>
            </w:r>
          </w:p>
          <w:p w14:paraId="2BBEF237" w14:textId="77777777" w:rsidR="005774E0" w:rsidRDefault="005774E0" w:rsidP="003E5835">
            <w:pPr>
              <w:rPr>
                <w:rFonts w:cstheme="minorHAnsi"/>
                <w:bCs/>
              </w:rPr>
            </w:pPr>
          </w:p>
          <w:p w14:paraId="7206B045" w14:textId="0A2F3FA8" w:rsidR="005774E0" w:rsidRDefault="00B86117" w:rsidP="003E5835">
            <w:pPr>
              <w:rPr>
                <w:rFonts w:cstheme="minorHAnsi"/>
                <w:bCs/>
              </w:rPr>
            </w:pPr>
            <w:r>
              <w:rPr>
                <w:rFonts w:cstheme="minorHAnsi"/>
                <w:bCs/>
              </w:rPr>
              <w:t>What would happen if someone new joined your class, would they feel welcomed?</w:t>
            </w:r>
          </w:p>
          <w:p w14:paraId="4D47D1EB" w14:textId="77777777" w:rsidR="00B86117" w:rsidRDefault="00B86117" w:rsidP="003E5835">
            <w:pPr>
              <w:rPr>
                <w:rFonts w:cstheme="minorHAnsi"/>
                <w:bCs/>
              </w:rPr>
            </w:pPr>
          </w:p>
          <w:p w14:paraId="5205916C" w14:textId="77777777" w:rsidR="00B86117" w:rsidRDefault="00B86117" w:rsidP="00B86117">
            <w:pPr>
              <w:rPr>
                <w:rFonts w:cstheme="minorHAnsi"/>
                <w:bCs/>
              </w:rPr>
            </w:pPr>
            <w:r>
              <w:rPr>
                <w:rFonts w:cstheme="minorHAnsi"/>
                <w:bCs/>
              </w:rPr>
              <w:t xml:space="preserve">If things go wrong, how are they put right? </w:t>
            </w:r>
          </w:p>
          <w:p w14:paraId="766BFC6A" w14:textId="77777777" w:rsidR="00B86117" w:rsidRDefault="00B86117" w:rsidP="00B86117">
            <w:pPr>
              <w:rPr>
                <w:rFonts w:cstheme="minorHAnsi"/>
                <w:bCs/>
              </w:rPr>
            </w:pPr>
          </w:p>
          <w:p w14:paraId="7566151A" w14:textId="05CBB78F" w:rsidR="00B86117" w:rsidRDefault="00B86117" w:rsidP="00B86117">
            <w:pPr>
              <w:rPr>
                <w:rFonts w:cstheme="minorHAnsi"/>
                <w:bCs/>
              </w:rPr>
            </w:pPr>
            <w:r>
              <w:rPr>
                <w:rFonts w:cstheme="minorHAnsi"/>
                <w:bCs/>
              </w:rPr>
              <w:t>How are you helped to feel part of the school, are people’s differences celebrated?</w:t>
            </w:r>
          </w:p>
          <w:p w14:paraId="3E7A16D4" w14:textId="77777777" w:rsidR="00B86117" w:rsidRDefault="00B86117" w:rsidP="00B86117">
            <w:pPr>
              <w:rPr>
                <w:rFonts w:cstheme="minorHAnsi"/>
                <w:bCs/>
              </w:rPr>
            </w:pPr>
          </w:p>
          <w:p w14:paraId="192E7B61" w14:textId="77777777" w:rsidR="00B86117" w:rsidRDefault="00B86117" w:rsidP="003E5835">
            <w:pPr>
              <w:rPr>
                <w:rFonts w:cstheme="minorHAnsi"/>
                <w:bCs/>
              </w:rPr>
            </w:pPr>
          </w:p>
          <w:p w14:paraId="5C5D5BB1" w14:textId="575EFC6C" w:rsidR="00A812FC" w:rsidRDefault="00FB5326" w:rsidP="003E5835">
            <w:pPr>
              <w:rPr>
                <w:rFonts w:cstheme="minorHAnsi"/>
                <w:bCs/>
              </w:rPr>
            </w:pPr>
            <w:r>
              <w:rPr>
                <w:rFonts w:cstheme="minorHAnsi"/>
                <w:bCs/>
              </w:rPr>
              <w:t>Additional questions/discussion:</w:t>
            </w:r>
          </w:p>
          <w:p w14:paraId="28719A5D" w14:textId="77777777" w:rsidR="00FB5326" w:rsidRDefault="00FB5326" w:rsidP="003E5835">
            <w:pPr>
              <w:rPr>
                <w:rFonts w:cstheme="minorHAnsi"/>
                <w:bCs/>
              </w:rPr>
            </w:pPr>
          </w:p>
          <w:p w14:paraId="51980A76" w14:textId="77777777" w:rsidR="00FB5326" w:rsidRDefault="00FB5326" w:rsidP="003E5835">
            <w:pPr>
              <w:rPr>
                <w:rFonts w:cstheme="minorHAnsi"/>
                <w:bCs/>
              </w:rPr>
            </w:pPr>
          </w:p>
          <w:p w14:paraId="144B18C3" w14:textId="68C0BBB4" w:rsidR="00FB5326" w:rsidRPr="003E5835" w:rsidRDefault="00FB5326" w:rsidP="003E5835">
            <w:pPr>
              <w:rPr>
                <w:rFonts w:cstheme="minorHAnsi"/>
                <w:bCs/>
              </w:rPr>
            </w:pPr>
          </w:p>
        </w:tc>
        <w:tc>
          <w:tcPr>
            <w:tcW w:w="6071" w:type="dxa"/>
          </w:tcPr>
          <w:p w14:paraId="6968FCCA" w14:textId="59FF7E6F" w:rsidR="00E5735A" w:rsidRDefault="00517BFD" w:rsidP="65A9510F">
            <w:pPr>
              <w:rPr>
                <w:sz w:val="20"/>
                <w:szCs w:val="20"/>
              </w:rPr>
            </w:pPr>
            <w:r>
              <w:rPr>
                <w:sz w:val="20"/>
                <w:szCs w:val="20"/>
              </w:rPr>
              <w:lastRenderedPageBreak/>
              <w:t xml:space="preserve">Discussion with Year2/3 members of the Pupil Ethos Group. The children were unanimous in saying it is a kind school. If someone does something </w:t>
            </w:r>
            <w:proofErr w:type="gramStart"/>
            <w:r>
              <w:rPr>
                <w:sz w:val="20"/>
                <w:szCs w:val="20"/>
              </w:rPr>
              <w:t>unkind</w:t>
            </w:r>
            <w:proofErr w:type="gramEnd"/>
            <w:r>
              <w:rPr>
                <w:sz w:val="20"/>
                <w:szCs w:val="20"/>
              </w:rPr>
              <w:t xml:space="preserve"> they will try to speak to the person about it and try to resolve it themselves but if it that doesn’t </w:t>
            </w:r>
            <w:proofErr w:type="gramStart"/>
            <w:r>
              <w:rPr>
                <w:sz w:val="20"/>
                <w:szCs w:val="20"/>
              </w:rPr>
              <w:t>work</w:t>
            </w:r>
            <w:proofErr w:type="gramEnd"/>
            <w:r>
              <w:rPr>
                <w:sz w:val="20"/>
                <w:szCs w:val="20"/>
              </w:rPr>
              <w:t xml:space="preserve"> they are confident to speak to an adult about it. They feel happy if they speak to an </w:t>
            </w:r>
            <w:proofErr w:type="gramStart"/>
            <w:r>
              <w:rPr>
                <w:sz w:val="20"/>
                <w:szCs w:val="20"/>
              </w:rPr>
              <w:t>adult</w:t>
            </w:r>
            <w:proofErr w:type="gramEnd"/>
            <w:r>
              <w:rPr>
                <w:sz w:val="20"/>
                <w:szCs w:val="20"/>
              </w:rPr>
              <w:t xml:space="preserve"> it will get dealt with appropriately. </w:t>
            </w:r>
          </w:p>
          <w:p w14:paraId="26B72CF3" w14:textId="77777777" w:rsidR="00517BFD" w:rsidRDefault="00517BFD" w:rsidP="65A9510F">
            <w:pPr>
              <w:rPr>
                <w:sz w:val="20"/>
                <w:szCs w:val="20"/>
              </w:rPr>
            </w:pPr>
          </w:p>
          <w:p w14:paraId="7FBEC249" w14:textId="7AEF6C6C" w:rsidR="00517BFD" w:rsidRDefault="00517BFD" w:rsidP="65A9510F">
            <w:pPr>
              <w:rPr>
                <w:sz w:val="20"/>
                <w:szCs w:val="20"/>
              </w:rPr>
            </w:pPr>
            <w:r>
              <w:rPr>
                <w:sz w:val="20"/>
                <w:szCs w:val="20"/>
              </w:rPr>
              <w:t xml:space="preserve">The children had good knowledge of the school’s vision and values and were able to relate them to difficult situations they may find themselves in both in and out of school. </w:t>
            </w:r>
          </w:p>
          <w:p w14:paraId="293DC5E4" w14:textId="77777777" w:rsidR="004A2449" w:rsidRPr="004A2449" w:rsidRDefault="004A2449" w:rsidP="65A9510F">
            <w:pPr>
              <w:rPr>
                <w:sz w:val="20"/>
                <w:szCs w:val="20"/>
              </w:rPr>
            </w:pPr>
          </w:p>
          <w:p w14:paraId="7BC57394" w14:textId="77777777" w:rsidR="00E5735A" w:rsidRDefault="22B3C935" w:rsidP="76A1AC02">
            <w:pPr>
              <w:rPr>
                <w:sz w:val="20"/>
                <w:szCs w:val="20"/>
              </w:rPr>
            </w:pPr>
            <w:r w:rsidRPr="76A1AC02">
              <w:rPr>
                <w:i/>
                <w:iCs/>
                <w:sz w:val="20"/>
                <w:szCs w:val="20"/>
              </w:rPr>
              <w:t xml:space="preserve"> </w:t>
            </w:r>
            <w:r w:rsidR="00517BFD">
              <w:rPr>
                <w:sz w:val="20"/>
                <w:szCs w:val="20"/>
              </w:rPr>
              <w:t xml:space="preserve">Some of the children in the group had joined the school later and they felt the other children were kind and looked after them while they were </w:t>
            </w:r>
            <w:r w:rsidR="00517BFD">
              <w:rPr>
                <w:sz w:val="20"/>
                <w:szCs w:val="20"/>
              </w:rPr>
              <w:lastRenderedPageBreak/>
              <w:t xml:space="preserve">settling in. </w:t>
            </w:r>
            <w:r w:rsidR="00C774F1">
              <w:rPr>
                <w:sz w:val="20"/>
                <w:szCs w:val="20"/>
              </w:rPr>
              <w:t>the other children were able to empathise with how it would feel to join a school where you don’t know anyone.</w:t>
            </w:r>
          </w:p>
          <w:p w14:paraId="11F0C5C6" w14:textId="77777777" w:rsidR="00C774F1" w:rsidRDefault="00C774F1" w:rsidP="76A1AC02">
            <w:pPr>
              <w:rPr>
                <w:sz w:val="20"/>
                <w:szCs w:val="20"/>
              </w:rPr>
            </w:pPr>
            <w:r>
              <w:rPr>
                <w:sz w:val="20"/>
                <w:szCs w:val="20"/>
              </w:rPr>
              <w:t>The children trust the adults to put things right if things go wrong. Difficulties are addressed.</w:t>
            </w:r>
          </w:p>
          <w:p w14:paraId="7C148F48" w14:textId="77777777" w:rsidR="00C774F1" w:rsidRDefault="00C774F1" w:rsidP="76A1AC02">
            <w:pPr>
              <w:rPr>
                <w:sz w:val="20"/>
                <w:szCs w:val="20"/>
              </w:rPr>
            </w:pPr>
          </w:p>
          <w:p w14:paraId="7F889D77" w14:textId="77777777" w:rsidR="00C774F1" w:rsidRDefault="00C774F1" w:rsidP="76A1AC02">
            <w:pPr>
              <w:rPr>
                <w:sz w:val="20"/>
                <w:szCs w:val="20"/>
              </w:rPr>
            </w:pPr>
            <w:r>
              <w:rPr>
                <w:sz w:val="20"/>
                <w:szCs w:val="20"/>
              </w:rPr>
              <w:t>The children talked about differences, e.g. a child who wears hearing aids and how that feels for them. They were aware of not being too loud around the child with hearing aids as it can hurt their ears.</w:t>
            </w:r>
          </w:p>
          <w:p w14:paraId="272CDBE7" w14:textId="77777777" w:rsidR="00C774F1" w:rsidRDefault="00C774F1" w:rsidP="76A1AC02">
            <w:pPr>
              <w:rPr>
                <w:sz w:val="20"/>
                <w:szCs w:val="20"/>
              </w:rPr>
            </w:pPr>
          </w:p>
          <w:p w14:paraId="2001B879" w14:textId="74958844" w:rsidR="00C774F1" w:rsidRPr="00517BFD" w:rsidRDefault="00C774F1" w:rsidP="76A1AC02">
            <w:pPr>
              <w:rPr>
                <w:sz w:val="20"/>
                <w:szCs w:val="20"/>
              </w:rPr>
            </w:pPr>
            <w:r>
              <w:rPr>
                <w:sz w:val="20"/>
                <w:szCs w:val="20"/>
              </w:rPr>
              <w:t xml:space="preserve">The children enjoy coming to school “mostly” but it </w:t>
            </w:r>
            <w:proofErr w:type="gramStart"/>
            <w:r>
              <w:rPr>
                <w:sz w:val="20"/>
                <w:szCs w:val="20"/>
              </w:rPr>
              <w:t>depends</w:t>
            </w:r>
            <w:proofErr w:type="gramEnd"/>
            <w:r>
              <w:rPr>
                <w:sz w:val="20"/>
                <w:szCs w:val="20"/>
              </w:rPr>
              <w:t xml:space="preserve"> what subjects they are doing!</w:t>
            </w:r>
          </w:p>
        </w:tc>
      </w:tr>
      <w:tr w:rsidR="00C52DA4" w:rsidRPr="00BB78C7" w14:paraId="2AE92357" w14:textId="77777777" w:rsidTr="76A1AC02">
        <w:tc>
          <w:tcPr>
            <w:tcW w:w="4565" w:type="dxa"/>
          </w:tcPr>
          <w:p w14:paraId="1C746E16" w14:textId="481B1D29" w:rsidR="00614D9E" w:rsidRPr="004A2F63" w:rsidRDefault="003E5835" w:rsidP="003E5835">
            <w:pPr>
              <w:rPr>
                <w:rFonts w:cstheme="minorHAnsi"/>
                <w:b/>
              </w:rPr>
            </w:pPr>
            <w:r w:rsidRPr="004A2F63">
              <w:rPr>
                <w:rFonts w:cstheme="minorHAnsi"/>
                <w:b/>
              </w:rPr>
              <w:lastRenderedPageBreak/>
              <w:t>Monitoring activity 3:</w:t>
            </w:r>
            <w:r w:rsidR="00C27E92" w:rsidRPr="004A2F63">
              <w:rPr>
                <w:rFonts w:cstheme="minorHAnsi"/>
                <w:b/>
              </w:rPr>
              <w:t xml:space="preserve"> </w:t>
            </w:r>
            <w:r w:rsidR="00B86117">
              <w:rPr>
                <w:rFonts w:cstheme="minorHAnsi"/>
                <w:b/>
              </w:rPr>
              <w:t>Use of wellbeing survey results</w:t>
            </w:r>
          </w:p>
          <w:p w14:paraId="2FE43D32" w14:textId="77777777" w:rsidR="003E5835" w:rsidRPr="003E5835" w:rsidRDefault="003E5835" w:rsidP="003E5835">
            <w:pPr>
              <w:rPr>
                <w:rFonts w:cstheme="minorHAnsi"/>
                <w:bCs/>
              </w:rPr>
            </w:pPr>
          </w:p>
          <w:p w14:paraId="67CEFF25" w14:textId="77777777" w:rsidR="00113D87" w:rsidRDefault="00B86117" w:rsidP="00671221">
            <w:pPr>
              <w:rPr>
                <w:rFonts w:ascii="Arial" w:eastAsia="Times New Roman" w:hAnsi="Arial" w:cs="Arial"/>
                <w:color w:val="000000" w:themeColor="text1"/>
                <w:lang w:eastAsia="en-GB"/>
              </w:rPr>
            </w:pPr>
            <w:r w:rsidRPr="00113D87">
              <w:rPr>
                <w:rFonts w:ascii="Arial" w:eastAsia="Times New Roman" w:hAnsi="Arial" w:cs="Arial"/>
                <w:color w:val="000000" w:themeColor="text1"/>
                <w:lang w:eastAsia="en-GB"/>
              </w:rPr>
              <w:t>Analysis and evaluation of surveys: </w:t>
            </w:r>
          </w:p>
          <w:p w14:paraId="1A8AAAA5" w14:textId="131A4EE5" w:rsidR="00113D87" w:rsidRPr="00113D87" w:rsidRDefault="00113D87" w:rsidP="00671221">
            <w:pPr>
              <w:rPr>
                <w:rFonts w:ascii="Arial" w:eastAsia="Times New Roman" w:hAnsi="Arial" w:cs="Arial"/>
                <w:color w:val="000000" w:themeColor="text1"/>
                <w:bdr w:val="none" w:sz="0" w:space="0" w:color="auto" w:frame="1"/>
                <w:lang w:eastAsia="en-GB"/>
              </w:rPr>
            </w:pPr>
            <w:r>
              <w:rPr>
                <w:rFonts w:ascii="Arial" w:eastAsia="Times New Roman" w:hAnsi="Arial" w:cs="Arial"/>
                <w:color w:val="000000" w:themeColor="text1"/>
                <w:bdr w:val="none" w:sz="0" w:space="0" w:color="auto" w:frame="1"/>
                <w:lang w:eastAsia="en-GB"/>
              </w:rPr>
              <w:t>W</w:t>
            </w:r>
            <w:r w:rsidR="00B86117" w:rsidRPr="00113D87">
              <w:rPr>
                <w:rFonts w:ascii="Arial" w:eastAsia="Times New Roman" w:hAnsi="Arial" w:cs="Arial"/>
                <w:color w:val="000000" w:themeColor="text1"/>
                <w:bdr w:val="none" w:sz="0" w:space="0" w:color="auto" w:frame="1"/>
                <w:lang w:eastAsia="en-GB"/>
              </w:rPr>
              <w:t xml:space="preserve">hat do pupils, parents and staff say?  </w:t>
            </w:r>
          </w:p>
          <w:p w14:paraId="69E07E02" w14:textId="167ADD0C" w:rsidR="00FD59C7" w:rsidRDefault="00B86117" w:rsidP="00671221">
            <w:pPr>
              <w:rPr>
                <w:rFonts w:ascii="Arial" w:eastAsia="Times New Roman" w:hAnsi="Arial" w:cs="Arial"/>
                <w:color w:val="1F497D" w:themeColor="text2"/>
                <w:bdr w:val="none" w:sz="0" w:space="0" w:color="auto" w:frame="1"/>
                <w:lang w:eastAsia="en-GB"/>
              </w:rPr>
            </w:pPr>
            <w:r w:rsidRPr="00113D87">
              <w:rPr>
                <w:rFonts w:ascii="Arial" w:eastAsia="Times New Roman" w:hAnsi="Arial" w:cs="Arial"/>
                <w:color w:val="000000" w:themeColor="text1"/>
                <w:bdr w:val="none" w:sz="0" w:space="0" w:color="auto" w:frame="1"/>
                <w:lang w:eastAsia="en-GB"/>
              </w:rPr>
              <w:t>What changes could be made by the school and/or by the Trust?</w:t>
            </w:r>
          </w:p>
          <w:p w14:paraId="58F93CBA" w14:textId="77777777" w:rsidR="00113D87" w:rsidRDefault="00113D87" w:rsidP="00671221">
            <w:pPr>
              <w:rPr>
                <w:rFonts w:cstheme="minorHAnsi"/>
              </w:rPr>
            </w:pPr>
          </w:p>
          <w:p w14:paraId="0CE534E3" w14:textId="77777777" w:rsidR="00671221" w:rsidRDefault="00FB5326" w:rsidP="00671221">
            <w:pPr>
              <w:rPr>
                <w:rFonts w:cstheme="minorHAnsi"/>
                <w:bCs/>
              </w:rPr>
            </w:pPr>
            <w:r>
              <w:rPr>
                <w:rFonts w:cstheme="minorHAnsi"/>
                <w:bCs/>
              </w:rPr>
              <w:t>Additional questions/discussion:</w:t>
            </w:r>
          </w:p>
          <w:p w14:paraId="0DD57C6A" w14:textId="77777777" w:rsidR="00FB5326" w:rsidRDefault="00FB5326" w:rsidP="00671221">
            <w:pPr>
              <w:rPr>
                <w:rFonts w:cstheme="minorHAnsi"/>
                <w:bCs/>
              </w:rPr>
            </w:pPr>
          </w:p>
          <w:p w14:paraId="32A5F226" w14:textId="77777777" w:rsidR="00FB5326" w:rsidRDefault="00FB5326" w:rsidP="00671221">
            <w:pPr>
              <w:rPr>
                <w:rFonts w:cstheme="minorHAnsi"/>
                <w:bCs/>
              </w:rPr>
            </w:pPr>
          </w:p>
          <w:p w14:paraId="44FE8EA2" w14:textId="77777777" w:rsidR="00FB5326" w:rsidRDefault="00FB5326" w:rsidP="00671221">
            <w:pPr>
              <w:rPr>
                <w:rFonts w:cstheme="minorHAnsi"/>
                <w:bCs/>
              </w:rPr>
            </w:pPr>
          </w:p>
          <w:p w14:paraId="44868020" w14:textId="19ADA400" w:rsidR="00FB5326" w:rsidRPr="003E5835" w:rsidRDefault="00FB5326" w:rsidP="00671221">
            <w:pPr>
              <w:rPr>
                <w:rFonts w:cstheme="minorHAnsi"/>
                <w:bCs/>
              </w:rPr>
            </w:pPr>
          </w:p>
        </w:tc>
        <w:tc>
          <w:tcPr>
            <w:tcW w:w="6071" w:type="dxa"/>
          </w:tcPr>
          <w:p w14:paraId="5FA71B51" w14:textId="4C29411D" w:rsidR="00CB471A" w:rsidRPr="00F41DD7" w:rsidRDefault="008B3EA8" w:rsidP="007A26F9">
            <w:pPr>
              <w:rPr>
                <w:rFonts w:cstheme="minorHAnsi"/>
                <w:b/>
                <w:sz w:val="20"/>
                <w:szCs w:val="20"/>
              </w:rPr>
            </w:pPr>
            <w:r w:rsidRPr="00F41DD7">
              <w:rPr>
                <w:rFonts w:cstheme="minorHAnsi"/>
                <w:b/>
                <w:sz w:val="20"/>
                <w:szCs w:val="20"/>
              </w:rPr>
              <w:t>Pupil Survey outcomes shared with Kate.</w:t>
            </w:r>
            <w:r w:rsidR="00D128EE" w:rsidRPr="00F41DD7">
              <w:rPr>
                <w:rFonts w:cstheme="minorHAnsi"/>
                <w:b/>
                <w:sz w:val="20"/>
                <w:szCs w:val="20"/>
              </w:rPr>
              <w:t xml:space="preserve"> See at end of report</w:t>
            </w:r>
          </w:p>
          <w:p w14:paraId="3ECAC940" w14:textId="77777777" w:rsidR="00C741DC" w:rsidRPr="00F41DD7" w:rsidRDefault="00C741DC" w:rsidP="007A26F9">
            <w:pPr>
              <w:rPr>
                <w:rFonts w:cstheme="minorHAnsi"/>
                <w:bCs/>
                <w:sz w:val="20"/>
                <w:szCs w:val="20"/>
              </w:rPr>
            </w:pPr>
          </w:p>
          <w:p w14:paraId="153785FE" w14:textId="77777777" w:rsidR="008B3EA8" w:rsidRPr="00F41DD7" w:rsidRDefault="008B3EA8" w:rsidP="007A26F9">
            <w:pPr>
              <w:rPr>
                <w:rFonts w:cstheme="minorHAnsi"/>
                <w:b/>
                <w:sz w:val="20"/>
                <w:szCs w:val="20"/>
              </w:rPr>
            </w:pPr>
            <w:r w:rsidRPr="00F41DD7">
              <w:rPr>
                <w:rFonts w:cstheme="minorHAnsi"/>
                <w:b/>
                <w:sz w:val="20"/>
                <w:szCs w:val="20"/>
              </w:rPr>
              <w:t xml:space="preserve">Staff survey sent out by the Trust in Autumn 1. </w:t>
            </w:r>
          </w:p>
          <w:p w14:paraId="6C70BC67" w14:textId="77777777" w:rsidR="008B3EA8" w:rsidRPr="008B3EA8" w:rsidRDefault="008B3EA8" w:rsidP="008B3EA8">
            <w:pPr>
              <w:rPr>
                <w:rFonts w:cstheme="minorHAnsi"/>
                <w:b/>
                <w:bCs/>
                <w:sz w:val="20"/>
                <w:szCs w:val="20"/>
              </w:rPr>
            </w:pPr>
            <w:r w:rsidRPr="008B3EA8">
              <w:rPr>
                <w:rFonts w:cstheme="minorHAnsi"/>
                <w:b/>
                <w:bCs/>
                <w:sz w:val="20"/>
                <w:szCs w:val="20"/>
              </w:rPr>
              <w:t>Key Strengths</w:t>
            </w:r>
          </w:p>
          <w:p w14:paraId="0D8F0A11" w14:textId="083F53BF" w:rsidR="008B3EA8" w:rsidRPr="00F41DD7" w:rsidRDefault="008B3EA8" w:rsidP="008B3EA8">
            <w:pPr>
              <w:rPr>
                <w:rFonts w:cstheme="minorHAnsi"/>
                <w:bCs/>
                <w:sz w:val="20"/>
                <w:szCs w:val="20"/>
              </w:rPr>
            </w:pPr>
            <w:r w:rsidRPr="008B3EA8">
              <w:rPr>
                <w:rFonts w:cstheme="minorHAnsi"/>
                <w:bCs/>
                <w:sz w:val="20"/>
                <w:szCs w:val="20"/>
              </w:rPr>
              <w:t>89% of respondents said they are proud to work for the Link Academy Trust and would recommend</w:t>
            </w:r>
            <w:r w:rsidR="00006348" w:rsidRPr="00F41DD7">
              <w:rPr>
                <w:rFonts w:cstheme="minorHAnsi"/>
                <w:bCs/>
                <w:sz w:val="20"/>
                <w:szCs w:val="20"/>
              </w:rPr>
              <w:t xml:space="preserve"> </w:t>
            </w:r>
            <w:r w:rsidRPr="008B3EA8">
              <w:rPr>
                <w:rFonts w:cstheme="minorHAnsi"/>
                <w:bCs/>
                <w:sz w:val="20"/>
                <w:szCs w:val="20"/>
              </w:rPr>
              <w:t>us as a good employer.</w:t>
            </w:r>
          </w:p>
          <w:p w14:paraId="49CE53F4" w14:textId="007C6FFA" w:rsidR="008B3EA8" w:rsidRPr="008B3EA8" w:rsidRDefault="008B3EA8" w:rsidP="008B3EA8">
            <w:pPr>
              <w:rPr>
                <w:rFonts w:cstheme="minorHAnsi"/>
                <w:bCs/>
                <w:sz w:val="20"/>
                <w:szCs w:val="20"/>
              </w:rPr>
            </w:pPr>
            <w:r w:rsidRPr="008B3EA8">
              <w:rPr>
                <w:rFonts w:cstheme="minorHAnsi"/>
                <w:bCs/>
                <w:sz w:val="20"/>
                <w:szCs w:val="20"/>
              </w:rPr>
              <w:t>81% feel well supported and believe colleagues promote teamwork, with many highlighting</w:t>
            </w:r>
            <w:r w:rsidR="00006348" w:rsidRPr="00F41DD7">
              <w:rPr>
                <w:rFonts w:cstheme="minorHAnsi"/>
                <w:bCs/>
                <w:sz w:val="20"/>
                <w:szCs w:val="20"/>
              </w:rPr>
              <w:t xml:space="preserve"> </w:t>
            </w:r>
            <w:proofErr w:type="gramStart"/>
            <w:r w:rsidRPr="008B3EA8">
              <w:rPr>
                <w:rFonts w:cstheme="minorHAnsi"/>
                <w:bCs/>
                <w:sz w:val="20"/>
                <w:szCs w:val="20"/>
              </w:rPr>
              <w:t>collaboration</w:t>
            </w:r>
            <w:proofErr w:type="gramEnd"/>
            <w:r w:rsidRPr="008B3EA8">
              <w:rPr>
                <w:rFonts w:cstheme="minorHAnsi"/>
                <w:bCs/>
                <w:sz w:val="20"/>
                <w:szCs w:val="20"/>
              </w:rPr>
              <w:t xml:space="preserve"> across schools as a real strength.</w:t>
            </w:r>
          </w:p>
          <w:p w14:paraId="0B779CB9" w14:textId="68FF923C" w:rsidR="008B3EA8" w:rsidRPr="008B3EA8" w:rsidRDefault="008B3EA8" w:rsidP="008B3EA8">
            <w:pPr>
              <w:rPr>
                <w:rFonts w:cstheme="minorHAnsi"/>
                <w:bCs/>
                <w:sz w:val="20"/>
                <w:szCs w:val="20"/>
              </w:rPr>
            </w:pPr>
            <w:r w:rsidRPr="008B3EA8">
              <w:rPr>
                <w:rFonts w:cstheme="minorHAnsi"/>
                <w:bCs/>
                <w:sz w:val="20"/>
                <w:szCs w:val="20"/>
              </w:rPr>
              <w:t>Average rating of 4.2/5 for line managers contributing positively to the work environment.</w:t>
            </w:r>
          </w:p>
          <w:p w14:paraId="2C24A10D" w14:textId="394A5C8D" w:rsidR="008B3EA8" w:rsidRPr="008B3EA8" w:rsidRDefault="008B3EA8" w:rsidP="008B3EA8">
            <w:pPr>
              <w:rPr>
                <w:rFonts w:cstheme="minorHAnsi"/>
                <w:bCs/>
                <w:sz w:val="20"/>
                <w:szCs w:val="20"/>
              </w:rPr>
            </w:pPr>
            <w:r w:rsidRPr="008B3EA8">
              <w:rPr>
                <w:rFonts w:cstheme="minorHAnsi"/>
                <w:bCs/>
                <w:sz w:val="20"/>
                <w:szCs w:val="20"/>
              </w:rPr>
              <w:t>84% agreed leaders are considerate of wellbeing, and most feel comfortable approaching their line</w:t>
            </w:r>
            <w:r w:rsidR="00006348" w:rsidRPr="00F41DD7">
              <w:rPr>
                <w:rFonts w:cstheme="minorHAnsi"/>
                <w:bCs/>
                <w:sz w:val="20"/>
                <w:szCs w:val="20"/>
              </w:rPr>
              <w:t xml:space="preserve"> </w:t>
            </w:r>
            <w:r w:rsidRPr="008B3EA8">
              <w:rPr>
                <w:rFonts w:cstheme="minorHAnsi"/>
                <w:bCs/>
                <w:sz w:val="20"/>
                <w:szCs w:val="20"/>
              </w:rPr>
              <w:t>manager or HR with concerns.</w:t>
            </w:r>
          </w:p>
          <w:p w14:paraId="1F739FCC" w14:textId="77777777" w:rsidR="00C741DC" w:rsidRPr="00F41DD7" w:rsidRDefault="008B3EA8" w:rsidP="008B3EA8">
            <w:pPr>
              <w:rPr>
                <w:rFonts w:cstheme="minorHAnsi"/>
                <w:b/>
                <w:bCs/>
                <w:sz w:val="20"/>
                <w:szCs w:val="20"/>
              </w:rPr>
            </w:pPr>
            <w:r w:rsidRPr="008B3EA8">
              <w:rPr>
                <w:rFonts w:cstheme="minorHAnsi"/>
                <w:b/>
                <w:bCs/>
                <w:sz w:val="20"/>
                <w:szCs w:val="20"/>
              </w:rPr>
              <w:t>Emerging Trends</w:t>
            </w:r>
          </w:p>
          <w:p w14:paraId="52692BD7" w14:textId="2594294B" w:rsidR="008B3EA8" w:rsidRPr="008B3EA8" w:rsidRDefault="008B3EA8" w:rsidP="008B3EA8">
            <w:pPr>
              <w:rPr>
                <w:rFonts w:cstheme="minorHAnsi"/>
                <w:b/>
                <w:bCs/>
                <w:sz w:val="20"/>
                <w:szCs w:val="20"/>
              </w:rPr>
            </w:pPr>
            <w:r w:rsidRPr="008B3EA8">
              <w:rPr>
                <w:rFonts w:cstheme="minorHAnsi"/>
                <w:bCs/>
                <w:sz w:val="20"/>
                <w:szCs w:val="20"/>
              </w:rPr>
              <w:t xml:space="preserve"> While 100 staff feel workload expectations are reasonable, 59 do not, and 75 said resources are not</w:t>
            </w:r>
            <w:r w:rsidR="00006348" w:rsidRPr="00F41DD7">
              <w:rPr>
                <w:rFonts w:cstheme="minorHAnsi"/>
                <w:bCs/>
                <w:sz w:val="20"/>
                <w:szCs w:val="20"/>
              </w:rPr>
              <w:t xml:space="preserve"> </w:t>
            </w:r>
            <w:r w:rsidRPr="008B3EA8">
              <w:rPr>
                <w:rFonts w:cstheme="minorHAnsi"/>
                <w:bCs/>
                <w:sz w:val="20"/>
                <w:szCs w:val="20"/>
              </w:rPr>
              <w:t>always adequate. IT was highlighted as a challenge.</w:t>
            </w:r>
          </w:p>
          <w:p w14:paraId="1C5363F7" w14:textId="0077ADCF" w:rsidR="008B3EA8" w:rsidRPr="008B3EA8" w:rsidRDefault="008B3EA8" w:rsidP="008B3EA8">
            <w:pPr>
              <w:rPr>
                <w:rFonts w:cstheme="minorHAnsi"/>
                <w:bCs/>
                <w:sz w:val="20"/>
                <w:szCs w:val="20"/>
              </w:rPr>
            </w:pPr>
            <w:r w:rsidRPr="008B3EA8">
              <w:rPr>
                <w:rFonts w:cstheme="minorHAnsi"/>
                <w:bCs/>
                <w:sz w:val="20"/>
                <w:szCs w:val="20"/>
              </w:rPr>
              <w:t>40% feel contributions are not always recognised, and some expressed a need for clearer</w:t>
            </w:r>
            <w:r w:rsidR="00006348" w:rsidRPr="00F41DD7">
              <w:rPr>
                <w:rFonts w:cstheme="minorHAnsi"/>
                <w:bCs/>
                <w:sz w:val="20"/>
                <w:szCs w:val="20"/>
              </w:rPr>
              <w:t xml:space="preserve"> </w:t>
            </w:r>
            <w:r w:rsidRPr="008B3EA8">
              <w:rPr>
                <w:rFonts w:cstheme="minorHAnsi"/>
                <w:bCs/>
                <w:sz w:val="20"/>
                <w:szCs w:val="20"/>
              </w:rPr>
              <w:t>communication around trust vision and decision-making.</w:t>
            </w:r>
          </w:p>
          <w:p w14:paraId="0834350D" w14:textId="35F86CDB" w:rsidR="008B3EA8" w:rsidRPr="008B3EA8" w:rsidRDefault="008B3EA8" w:rsidP="008B3EA8">
            <w:pPr>
              <w:rPr>
                <w:rFonts w:cstheme="minorHAnsi"/>
                <w:bCs/>
                <w:sz w:val="20"/>
                <w:szCs w:val="20"/>
              </w:rPr>
            </w:pPr>
            <w:r w:rsidRPr="008B3EA8">
              <w:rPr>
                <w:rFonts w:cstheme="minorHAnsi"/>
                <w:bCs/>
                <w:sz w:val="20"/>
                <w:szCs w:val="20"/>
              </w:rPr>
              <w:t>Opportunities for progression were identified as an area for improvement, with only 37 staff seeing</w:t>
            </w:r>
            <w:r w:rsidR="00006348" w:rsidRPr="00F41DD7">
              <w:rPr>
                <w:rFonts w:cstheme="minorHAnsi"/>
                <w:bCs/>
                <w:sz w:val="20"/>
                <w:szCs w:val="20"/>
              </w:rPr>
              <w:t xml:space="preserve"> </w:t>
            </w:r>
            <w:r w:rsidRPr="008B3EA8">
              <w:rPr>
                <w:rFonts w:cstheme="minorHAnsi"/>
                <w:bCs/>
                <w:sz w:val="20"/>
                <w:szCs w:val="20"/>
              </w:rPr>
              <w:t>clear pathways.</w:t>
            </w:r>
          </w:p>
          <w:p w14:paraId="27CAC79F" w14:textId="1D768A62" w:rsidR="008B3EA8" w:rsidRPr="00F41DD7" w:rsidRDefault="008B3EA8" w:rsidP="008B3EA8">
            <w:pPr>
              <w:rPr>
                <w:rFonts w:cstheme="minorHAnsi"/>
                <w:bCs/>
                <w:sz w:val="20"/>
                <w:szCs w:val="20"/>
              </w:rPr>
            </w:pPr>
            <w:r w:rsidRPr="008B3EA8">
              <w:rPr>
                <w:rFonts w:cstheme="minorHAnsi"/>
                <w:bCs/>
                <w:sz w:val="20"/>
                <w:szCs w:val="20"/>
              </w:rPr>
              <w:t>Over 50 staff were unaware of the Employee Assistance Programme, highlighting a need for better</w:t>
            </w:r>
            <w:r w:rsidR="00006348" w:rsidRPr="00F41DD7">
              <w:rPr>
                <w:rFonts w:cstheme="minorHAnsi"/>
                <w:bCs/>
                <w:sz w:val="20"/>
                <w:szCs w:val="20"/>
              </w:rPr>
              <w:t xml:space="preserve"> </w:t>
            </w:r>
            <w:r w:rsidRPr="00F41DD7">
              <w:rPr>
                <w:rFonts w:cstheme="minorHAnsi"/>
                <w:bCs/>
                <w:sz w:val="20"/>
                <w:szCs w:val="20"/>
              </w:rPr>
              <w:t>promotion.</w:t>
            </w:r>
          </w:p>
          <w:p w14:paraId="76E3AC50" w14:textId="0E1FE7D3" w:rsidR="00C741DC" w:rsidRPr="00F41DD7" w:rsidRDefault="00C741DC" w:rsidP="00C741DC">
            <w:pPr>
              <w:rPr>
                <w:rFonts w:cstheme="minorHAnsi"/>
                <w:b/>
                <w:sz w:val="20"/>
                <w:szCs w:val="20"/>
              </w:rPr>
            </w:pPr>
            <w:r w:rsidRPr="00F41DD7">
              <w:rPr>
                <w:rFonts w:cstheme="minorHAnsi"/>
                <w:b/>
                <w:sz w:val="20"/>
                <w:szCs w:val="20"/>
              </w:rPr>
              <w:t>What We Are Going to Do</w:t>
            </w:r>
            <w:r w:rsidR="00D128EE" w:rsidRPr="00F41DD7">
              <w:rPr>
                <w:rFonts w:cstheme="minorHAnsi"/>
                <w:b/>
                <w:sz w:val="20"/>
                <w:szCs w:val="20"/>
              </w:rPr>
              <w:t>- TRUST</w:t>
            </w:r>
          </w:p>
          <w:p w14:paraId="6940B100" w14:textId="2836609A" w:rsidR="00C741DC" w:rsidRPr="00F41DD7" w:rsidRDefault="00C741DC" w:rsidP="00C741DC">
            <w:pPr>
              <w:rPr>
                <w:rFonts w:cstheme="minorHAnsi"/>
                <w:bCs/>
                <w:sz w:val="20"/>
                <w:szCs w:val="20"/>
              </w:rPr>
            </w:pPr>
            <w:r w:rsidRPr="00F41DD7">
              <w:rPr>
                <w:rFonts w:cstheme="minorHAnsi"/>
                <w:bCs/>
                <w:sz w:val="20"/>
                <w:szCs w:val="20"/>
              </w:rPr>
              <w:t>Build on relationships and communication at every level – CEO updates and regular visits to</w:t>
            </w:r>
            <w:r w:rsidR="00006348" w:rsidRPr="00F41DD7">
              <w:rPr>
                <w:rFonts w:cstheme="minorHAnsi"/>
                <w:bCs/>
                <w:sz w:val="20"/>
                <w:szCs w:val="20"/>
              </w:rPr>
              <w:t xml:space="preserve"> </w:t>
            </w:r>
            <w:r w:rsidRPr="00F41DD7">
              <w:rPr>
                <w:rFonts w:cstheme="minorHAnsi"/>
                <w:bCs/>
                <w:sz w:val="20"/>
                <w:szCs w:val="20"/>
              </w:rPr>
              <w:t>schools from central.</w:t>
            </w:r>
          </w:p>
          <w:p w14:paraId="71D33A8B" w14:textId="02B42506" w:rsidR="00C741DC" w:rsidRPr="00F41DD7" w:rsidRDefault="00C741DC" w:rsidP="00C741DC">
            <w:pPr>
              <w:rPr>
                <w:rFonts w:cstheme="minorHAnsi"/>
                <w:bCs/>
                <w:sz w:val="20"/>
                <w:szCs w:val="20"/>
              </w:rPr>
            </w:pPr>
            <w:r w:rsidRPr="00F41DD7">
              <w:rPr>
                <w:rFonts w:cstheme="minorHAnsi"/>
                <w:bCs/>
                <w:sz w:val="20"/>
                <w:szCs w:val="20"/>
              </w:rPr>
              <w:t>Revisit and re-launch our vision and values to ensure clarity and alignment across all schools –</w:t>
            </w:r>
          </w:p>
          <w:p w14:paraId="4F79D5C4" w14:textId="77777777" w:rsidR="00C741DC" w:rsidRPr="00F41DD7" w:rsidRDefault="00C741DC" w:rsidP="00C741DC">
            <w:pPr>
              <w:rPr>
                <w:rFonts w:cstheme="minorHAnsi"/>
                <w:bCs/>
                <w:sz w:val="20"/>
                <w:szCs w:val="20"/>
              </w:rPr>
            </w:pPr>
            <w:r w:rsidRPr="00F41DD7">
              <w:rPr>
                <w:rFonts w:cstheme="minorHAnsi"/>
                <w:bCs/>
                <w:sz w:val="20"/>
                <w:szCs w:val="20"/>
              </w:rPr>
              <w:t>January 2026.</w:t>
            </w:r>
          </w:p>
          <w:p w14:paraId="100A9001" w14:textId="5B3DF5D7" w:rsidR="00C741DC" w:rsidRPr="00F41DD7" w:rsidRDefault="00C741DC" w:rsidP="00C741DC">
            <w:pPr>
              <w:rPr>
                <w:rFonts w:cstheme="minorHAnsi"/>
                <w:bCs/>
                <w:sz w:val="20"/>
                <w:szCs w:val="20"/>
              </w:rPr>
            </w:pPr>
            <w:r w:rsidRPr="00F41DD7">
              <w:rPr>
                <w:rFonts w:cstheme="minorHAnsi"/>
                <w:bCs/>
                <w:sz w:val="20"/>
                <w:szCs w:val="20"/>
              </w:rPr>
              <w:t>Embed regular acknowledgement of staff contributions – ongoing.</w:t>
            </w:r>
          </w:p>
          <w:p w14:paraId="24D77925" w14:textId="1F543F1B" w:rsidR="00C741DC" w:rsidRPr="00F41DD7" w:rsidRDefault="00C741DC" w:rsidP="00C741DC">
            <w:pPr>
              <w:rPr>
                <w:rFonts w:cstheme="minorHAnsi"/>
                <w:bCs/>
                <w:sz w:val="20"/>
                <w:szCs w:val="20"/>
              </w:rPr>
            </w:pPr>
            <w:r w:rsidRPr="00F41DD7">
              <w:rPr>
                <w:rFonts w:cstheme="minorHAnsi"/>
                <w:bCs/>
                <w:sz w:val="20"/>
                <w:szCs w:val="20"/>
              </w:rPr>
              <w:t>Review administrative systems and IT infrastructure as part of our digital strategy to reduce</w:t>
            </w:r>
            <w:r w:rsidR="00006348" w:rsidRPr="00F41DD7">
              <w:rPr>
                <w:rFonts w:cstheme="minorHAnsi"/>
                <w:bCs/>
                <w:sz w:val="20"/>
                <w:szCs w:val="20"/>
              </w:rPr>
              <w:t xml:space="preserve"> </w:t>
            </w:r>
            <w:r w:rsidRPr="00F41DD7">
              <w:rPr>
                <w:rFonts w:cstheme="minorHAnsi"/>
                <w:bCs/>
                <w:sz w:val="20"/>
                <w:szCs w:val="20"/>
              </w:rPr>
              <w:t>inefficiencies and support teaching and learning – Management Information Systems (MIS), e.g.</w:t>
            </w:r>
          </w:p>
          <w:p w14:paraId="794F49F1" w14:textId="77777777" w:rsidR="00C741DC" w:rsidRPr="00F41DD7" w:rsidRDefault="00C741DC" w:rsidP="00C741DC">
            <w:pPr>
              <w:rPr>
                <w:rFonts w:cstheme="minorHAnsi"/>
                <w:bCs/>
                <w:sz w:val="20"/>
                <w:szCs w:val="20"/>
              </w:rPr>
            </w:pPr>
            <w:r w:rsidRPr="00F41DD7">
              <w:rPr>
                <w:rFonts w:cstheme="minorHAnsi"/>
                <w:bCs/>
                <w:sz w:val="20"/>
                <w:szCs w:val="20"/>
              </w:rPr>
              <w:t>SIMS and digital strategy working parties are already underway.</w:t>
            </w:r>
          </w:p>
          <w:p w14:paraId="068B6B3F" w14:textId="3B37E4C9" w:rsidR="00C741DC" w:rsidRPr="00F41DD7" w:rsidRDefault="00C741DC" w:rsidP="00C741DC">
            <w:pPr>
              <w:rPr>
                <w:rFonts w:cstheme="minorHAnsi"/>
                <w:bCs/>
                <w:sz w:val="20"/>
                <w:szCs w:val="20"/>
              </w:rPr>
            </w:pPr>
            <w:r w:rsidRPr="00F41DD7">
              <w:rPr>
                <w:rFonts w:cstheme="minorHAnsi"/>
                <w:bCs/>
                <w:sz w:val="20"/>
                <w:szCs w:val="20"/>
              </w:rPr>
              <w:t>Increase visibility of the Employee Assistance Programme and wellbeing resources through termly</w:t>
            </w:r>
            <w:r w:rsidR="00006348" w:rsidRPr="00F41DD7">
              <w:rPr>
                <w:rFonts w:cstheme="minorHAnsi"/>
                <w:bCs/>
                <w:sz w:val="20"/>
                <w:szCs w:val="20"/>
              </w:rPr>
              <w:t xml:space="preserve"> </w:t>
            </w:r>
            <w:r w:rsidRPr="00F41DD7">
              <w:rPr>
                <w:rFonts w:cstheme="minorHAnsi"/>
                <w:bCs/>
                <w:sz w:val="20"/>
                <w:szCs w:val="20"/>
              </w:rPr>
              <w:t>reminders and staff forums.</w:t>
            </w:r>
          </w:p>
          <w:p w14:paraId="1F7B74E9" w14:textId="36350399" w:rsidR="00C741DC" w:rsidRPr="00F41DD7" w:rsidRDefault="00C741DC" w:rsidP="00C741DC">
            <w:pPr>
              <w:rPr>
                <w:rFonts w:cstheme="minorHAnsi"/>
                <w:bCs/>
                <w:sz w:val="20"/>
                <w:szCs w:val="20"/>
              </w:rPr>
            </w:pPr>
            <w:r w:rsidRPr="00F41DD7">
              <w:rPr>
                <w:rFonts w:cstheme="minorHAnsi"/>
                <w:bCs/>
                <w:sz w:val="20"/>
                <w:szCs w:val="20"/>
              </w:rPr>
              <w:t>Explore coaching and development opportunities for all, forming part of considerations around</w:t>
            </w:r>
            <w:r w:rsidR="00006348" w:rsidRPr="00F41DD7">
              <w:rPr>
                <w:rFonts w:cstheme="minorHAnsi"/>
                <w:bCs/>
                <w:sz w:val="20"/>
                <w:szCs w:val="20"/>
              </w:rPr>
              <w:t xml:space="preserve"> </w:t>
            </w:r>
            <w:r w:rsidRPr="00F41DD7">
              <w:rPr>
                <w:rFonts w:cstheme="minorHAnsi"/>
                <w:bCs/>
                <w:sz w:val="20"/>
                <w:szCs w:val="20"/>
              </w:rPr>
              <w:t>recharges.</w:t>
            </w:r>
          </w:p>
          <w:p w14:paraId="76EE3160" w14:textId="3FEE3D71" w:rsidR="00C741DC" w:rsidRPr="00F41DD7" w:rsidRDefault="00C741DC" w:rsidP="00C741DC">
            <w:pPr>
              <w:rPr>
                <w:rFonts w:cstheme="minorHAnsi"/>
                <w:bCs/>
                <w:sz w:val="20"/>
                <w:szCs w:val="20"/>
              </w:rPr>
            </w:pPr>
            <w:r w:rsidRPr="00F41DD7">
              <w:rPr>
                <w:rFonts w:cstheme="minorHAnsi"/>
                <w:bCs/>
                <w:sz w:val="20"/>
                <w:szCs w:val="20"/>
              </w:rPr>
              <w:t>Provide clearer guidance on budgeting and recharges to support understanding and planning –work is already in progress, with a recharge review launching before Christmas.</w:t>
            </w:r>
          </w:p>
        </w:tc>
      </w:tr>
      <w:tr w:rsidR="00FB5326" w:rsidRPr="00BB78C7" w14:paraId="62556F0A" w14:textId="77777777" w:rsidTr="76A1AC02">
        <w:tc>
          <w:tcPr>
            <w:tcW w:w="4565" w:type="dxa"/>
          </w:tcPr>
          <w:p w14:paraId="46C77211" w14:textId="77777777" w:rsidR="00FB5326" w:rsidRDefault="00FB5326" w:rsidP="00FB5326">
            <w:pPr>
              <w:rPr>
                <w:rFonts w:cstheme="minorHAnsi"/>
                <w:b/>
              </w:rPr>
            </w:pPr>
            <w:r>
              <w:rPr>
                <w:rFonts w:cstheme="minorHAnsi"/>
                <w:b/>
              </w:rPr>
              <w:t>Questions from your observations/discussions that you would like to raise:</w:t>
            </w:r>
          </w:p>
          <w:p w14:paraId="666D2D71" w14:textId="77777777" w:rsidR="00FB5326" w:rsidRDefault="00FB5326" w:rsidP="003E5835">
            <w:pPr>
              <w:rPr>
                <w:rFonts w:cstheme="minorHAnsi"/>
                <w:b/>
              </w:rPr>
            </w:pPr>
          </w:p>
          <w:p w14:paraId="7CA176F7" w14:textId="77777777" w:rsidR="00FB5326" w:rsidRDefault="00FB5326" w:rsidP="003E5835">
            <w:pPr>
              <w:rPr>
                <w:rFonts w:cstheme="minorHAnsi"/>
                <w:b/>
              </w:rPr>
            </w:pPr>
          </w:p>
          <w:p w14:paraId="59ACDE3D" w14:textId="77777777" w:rsidR="00FB5326" w:rsidRPr="004A2F63" w:rsidRDefault="00FB5326" w:rsidP="003E5835">
            <w:pPr>
              <w:rPr>
                <w:rFonts w:cstheme="minorHAnsi"/>
                <w:b/>
              </w:rPr>
            </w:pPr>
          </w:p>
        </w:tc>
        <w:tc>
          <w:tcPr>
            <w:tcW w:w="6071" w:type="dxa"/>
          </w:tcPr>
          <w:p w14:paraId="57D6B11C" w14:textId="7780FA9B" w:rsidR="00FB5326" w:rsidRPr="003E5835" w:rsidRDefault="00C774F1" w:rsidP="007A26F9">
            <w:pPr>
              <w:rPr>
                <w:rFonts w:cstheme="minorHAnsi"/>
                <w:bCs/>
              </w:rPr>
            </w:pPr>
            <w:r>
              <w:rPr>
                <w:rFonts w:cstheme="minorHAnsi"/>
                <w:bCs/>
              </w:rPr>
              <w:lastRenderedPageBreak/>
              <w:t xml:space="preserve">Discussed that it would be helpful to have Trust survey results broken down by school as it’s difficult to know what trends are relevant to their school and there are likely to be differences from one school to another. </w:t>
            </w:r>
          </w:p>
        </w:tc>
      </w:tr>
      <w:tr w:rsidR="00FB5326" w:rsidRPr="00BB78C7" w14:paraId="7FAADF92" w14:textId="77777777" w:rsidTr="76A1AC02">
        <w:tc>
          <w:tcPr>
            <w:tcW w:w="4565" w:type="dxa"/>
          </w:tcPr>
          <w:p w14:paraId="6E055D80" w14:textId="77777777" w:rsidR="00FB5326" w:rsidRDefault="00FB5326" w:rsidP="00FB5326">
            <w:pPr>
              <w:rPr>
                <w:rFonts w:cstheme="minorHAnsi"/>
                <w:b/>
              </w:rPr>
            </w:pPr>
            <w:r>
              <w:rPr>
                <w:rFonts w:cstheme="minorHAnsi"/>
                <w:b/>
              </w:rPr>
              <w:t>Suggestions/support and ideas to share:</w:t>
            </w:r>
          </w:p>
          <w:p w14:paraId="0374AB32" w14:textId="77777777" w:rsidR="00FB5326" w:rsidRDefault="00FB5326" w:rsidP="003E5835">
            <w:pPr>
              <w:rPr>
                <w:rFonts w:cstheme="minorHAnsi"/>
                <w:b/>
              </w:rPr>
            </w:pPr>
          </w:p>
          <w:p w14:paraId="5F4F8D1A" w14:textId="77777777" w:rsidR="00FB5326" w:rsidRDefault="00FB5326" w:rsidP="003E5835">
            <w:pPr>
              <w:rPr>
                <w:rFonts w:cstheme="minorHAnsi"/>
                <w:b/>
              </w:rPr>
            </w:pPr>
          </w:p>
          <w:p w14:paraId="3A7F6C46" w14:textId="77777777" w:rsidR="00FB5326" w:rsidRPr="004A2F63" w:rsidRDefault="00FB5326" w:rsidP="003E5835">
            <w:pPr>
              <w:rPr>
                <w:rFonts w:cstheme="minorHAnsi"/>
                <w:b/>
              </w:rPr>
            </w:pPr>
          </w:p>
        </w:tc>
        <w:tc>
          <w:tcPr>
            <w:tcW w:w="6071" w:type="dxa"/>
          </w:tcPr>
          <w:p w14:paraId="5F78010B" w14:textId="77777777" w:rsidR="00FB5326" w:rsidRDefault="00C774F1" w:rsidP="007A26F9">
            <w:pPr>
              <w:rPr>
                <w:rFonts w:cstheme="minorHAnsi"/>
                <w:bCs/>
              </w:rPr>
            </w:pPr>
            <w:r>
              <w:rPr>
                <w:rFonts w:cstheme="minorHAnsi"/>
                <w:bCs/>
              </w:rPr>
              <w:t xml:space="preserve">Could survey results be broken down school by school to make them more useful. </w:t>
            </w:r>
          </w:p>
          <w:p w14:paraId="787CE1FF" w14:textId="77777777" w:rsidR="00C774F1" w:rsidRDefault="00C774F1" w:rsidP="007A26F9">
            <w:pPr>
              <w:rPr>
                <w:rFonts w:cstheme="minorHAnsi"/>
                <w:bCs/>
              </w:rPr>
            </w:pPr>
            <w:r>
              <w:rPr>
                <w:rFonts w:cstheme="minorHAnsi"/>
                <w:bCs/>
              </w:rPr>
              <w:t xml:space="preserve">Pupil survey is very </w:t>
            </w:r>
            <w:proofErr w:type="gramStart"/>
            <w:r>
              <w:rPr>
                <w:rFonts w:cstheme="minorHAnsi"/>
                <w:bCs/>
              </w:rPr>
              <w:t>helpful</w:t>
            </w:r>
            <w:proofErr w:type="gramEnd"/>
            <w:r>
              <w:rPr>
                <w:rFonts w:cstheme="minorHAnsi"/>
                <w:bCs/>
              </w:rPr>
              <w:t xml:space="preserve"> and the school are aware of where there are challenges and putting in resources to improve.</w:t>
            </w:r>
          </w:p>
          <w:p w14:paraId="45699CA2" w14:textId="265B828A" w:rsidR="00C774F1" w:rsidRPr="003E5835" w:rsidRDefault="00C774F1" w:rsidP="007A26F9">
            <w:pPr>
              <w:rPr>
                <w:rFonts w:cstheme="minorHAnsi"/>
                <w:bCs/>
              </w:rPr>
            </w:pPr>
            <w:r>
              <w:rPr>
                <w:rFonts w:cstheme="minorHAnsi"/>
                <w:bCs/>
              </w:rPr>
              <w:t>Children can see results coming from the survey so it has impact and the children will feel listened to.</w:t>
            </w:r>
          </w:p>
        </w:tc>
      </w:tr>
    </w:tbl>
    <w:p w14:paraId="4C0EBEF5" w14:textId="44F058D1" w:rsidR="00C741DC" w:rsidRDefault="00C741DC"/>
    <w:tbl>
      <w:tblPr>
        <w:tblStyle w:val="TableGrid"/>
        <w:tblW w:w="10634" w:type="dxa"/>
        <w:tblInd w:w="-431" w:type="dxa"/>
        <w:tblLook w:val="04A0" w:firstRow="1" w:lastRow="0" w:firstColumn="1" w:lastColumn="0" w:noHBand="0" w:noVBand="1"/>
      </w:tblPr>
      <w:tblGrid>
        <w:gridCol w:w="5832"/>
        <w:gridCol w:w="1097"/>
        <w:gridCol w:w="1006"/>
        <w:gridCol w:w="1625"/>
        <w:gridCol w:w="1074"/>
      </w:tblGrid>
      <w:tr w:rsidR="00C741DC" w:rsidRPr="0004763F" w14:paraId="57FAE6EC" w14:textId="77777777" w:rsidTr="00C741DC">
        <w:trPr>
          <w:trHeight w:val="290"/>
        </w:trPr>
        <w:tc>
          <w:tcPr>
            <w:tcW w:w="10634" w:type="dxa"/>
            <w:gridSpan w:val="5"/>
          </w:tcPr>
          <w:p w14:paraId="38CAD284" w14:textId="77777777" w:rsidR="00C741DC" w:rsidRPr="00FD6B90" w:rsidRDefault="00C741DC" w:rsidP="007A0949">
            <w:pPr>
              <w:pStyle w:val="NoSpacing"/>
              <w:rPr>
                <w:b/>
                <w:bCs/>
              </w:rPr>
            </w:pPr>
            <w:r w:rsidRPr="00FD6B90">
              <w:rPr>
                <w:b/>
                <w:bCs/>
              </w:rPr>
              <w:t>Autumn 2, 2025 Pupil wellbeing survey – KS1&amp;</w:t>
            </w:r>
            <w:proofErr w:type="gramStart"/>
            <w:r w:rsidRPr="00FD6B90">
              <w:rPr>
                <w:b/>
                <w:bCs/>
              </w:rPr>
              <w:t>2</w:t>
            </w:r>
            <w:r>
              <w:rPr>
                <w:b/>
                <w:bCs/>
              </w:rPr>
              <w:t xml:space="preserve">  79</w:t>
            </w:r>
            <w:proofErr w:type="gramEnd"/>
            <w:r>
              <w:rPr>
                <w:b/>
                <w:bCs/>
              </w:rPr>
              <w:t xml:space="preserve"> responses – each child 1.27%</w:t>
            </w:r>
          </w:p>
        </w:tc>
      </w:tr>
      <w:tr w:rsidR="00C741DC" w:rsidRPr="0004763F" w14:paraId="271B3508" w14:textId="77777777" w:rsidTr="00C741DC">
        <w:trPr>
          <w:trHeight w:val="290"/>
        </w:trPr>
        <w:tc>
          <w:tcPr>
            <w:tcW w:w="5832" w:type="dxa"/>
          </w:tcPr>
          <w:p w14:paraId="4F79C4D3" w14:textId="77777777" w:rsidR="00C741DC" w:rsidRPr="0004763F" w:rsidRDefault="00C741DC" w:rsidP="007A0949">
            <w:pPr>
              <w:pStyle w:val="NoSpacing"/>
            </w:pPr>
            <w:r w:rsidRPr="0004763F">
              <w:t xml:space="preserve">Question </w:t>
            </w:r>
          </w:p>
        </w:tc>
        <w:tc>
          <w:tcPr>
            <w:tcW w:w="1097" w:type="dxa"/>
          </w:tcPr>
          <w:p w14:paraId="0D80AB5F" w14:textId="77777777" w:rsidR="00C741DC" w:rsidRPr="000B1164" w:rsidRDefault="00C741DC" w:rsidP="007A0949">
            <w:pPr>
              <w:pStyle w:val="NoSpacing"/>
              <w:rPr>
                <w:b/>
                <w:bCs/>
              </w:rPr>
            </w:pPr>
            <w:r w:rsidRPr="000B1164">
              <w:rPr>
                <w:b/>
                <w:bCs/>
              </w:rPr>
              <w:t xml:space="preserve">Always </w:t>
            </w:r>
          </w:p>
        </w:tc>
        <w:tc>
          <w:tcPr>
            <w:tcW w:w="1006" w:type="dxa"/>
          </w:tcPr>
          <w:p w14:paraId="1C3B1163" w14:textId="77777777" w:rsidR="00C741DC" w:rsidRPr="000B1164" w:rsidRDefault="00C741DC" w:rsidP="007A0949">
            <w:pPr>
              <w:pStyle w:val="NoSpacing"/>
              <w:rPr>
                <w:b/>
                <w:bCs/>
              </w:rPr>
            </w:pPr>
            <w:r w:rsidRPr="000B1164">
              <w:rPr>
                <w:b/>
                <w:bCs/>
              </w:rPr>
              <w:t xml:space="preserve">Often </w:t>
            </w:r>
          </w:p>
        </w:tc>
        <w:tc>
          <w:tcPr>
            <w:tcW w:w="1625" w:type="dxa"/>
          </w:tcPr>
          <w:p w14:paraId="2116CD72" w14:textId="77777777" w:rsidR="00C741DC" w:rsidRPr="000B1164" w:rsidRDefault="00C741DC" w:rsidP="007A0949">
            <w:pPr>
              <w:pStyle w:val="NoSpacing"/>
              <w:rPr>
                <w:b/>
                <w:bCs/>
              </w:rPr>
            </w:pPr>
            <w:r w:rsidRPr="000B1164">
              <w:rPr>
                <w:b/>
                <w:bCs/>
              </w:rPr>
              <w:t xml:space="preserve">Sometimes </w:t>
            </w:r>
          </w:p>
        </w:tc>
        <w:tc>
          <w:tcPr>
            <w:tcW w:w="1073" w:type="dxa"/>
          </w:tcPr>
          <w:p w14:paraId="02D45706" w14:textId="77777777" w:rsidR="00C741DC" w:rsidRPr="000B1164" w:rsidRDefault="00C741DC" w:rsidP="007A0949">
            <w:pPr>
              <w:pStyle w:val="NoSpacing"/>
              <w:rPr>
                <w:b/>
                <w:bCs/>
              </w:rPr>
            </w:pPr>
            <w:r w:rsidRPr="000B1164">
              <w:rPr>
                <w:b/>
                <w:bCs/>
              </w:rPr>
              <w:t xml:space="preserve">Never </w:t>
            </w:r>
          </w:p>
        </w:tc>
      </w:tr>
      <w:tr w:rsidR="00C741DC" w:rsidRPr="0004763F" w14:paraId="2DD5B3B5" w14:textId="77777777" w:rsidTr="00C741DC">
        <w:trPr>
          <w:trHeight w:val="121"/>
        </w:trPr>
        <w:tc>
          <w:tcPr>
            <w:tcW w:w="5832" w:type="dxa"/>
          </w:tcPr>
          <w:p w14:paraId="59CE420F" w14:textId="77777777" w:rsidR="00C741DC" w:rsidRPr="00FD6B90" w:rsidRDefault="00C741DC" w:rsidP="007A0949">
            <w:pPr>
              <w:pStyle w:val="NoSpacing"/>
              <w:rPr>
                <w:b/>
                <w:bCs/>
              </w:rPr>
            </w:pPr>
            <w:r w:rsidRPr="00FD6B90">
              <w:rPr>
                <w:b/>
                <w:bCs/>
              </w:rPr>
              <w:t>I generally enjoy school</w:t>
            </w:r>
          </w:p>
        </w:tc>
        <w:tc>
          <w:tcPr>
            <w:tcW w:w="1097" w:type="dxa"/>
          </w:tcPr>
          <w:p w14:paraId="58C9153C" w14:textId="77777777" w:rsidR="00C741DC" w:rsidRPr="0004763F" w:rsidRDefault="00C741DC" w:rsidP="007A0949">
            <w:pPr>
              <w:pStyle w:val="NoSpacing"/>
            </w:pPr>
            <w:r>
              <w:t>44%</w:t>
            </w:r>
          </w:p>
        </w:tc>
        <w:tc>
          <w:tcPr>
            <w:tcW w:w="1006" w:type="dxa"/>
          </w:tcPr>
          <w:p w14:paraId="35408C31" w14:textId="77777777" w:rsidR="00C741DC" w:rsidRPr="0004763F" w:rsidRDefault="00C741DC" w:rsidP="007A0949">
            <w:pPr>
              <w:pStyle w:val="NoSpacing"/>
            </w:pPr>
            <w:r>
              <w:t>46%</w:t>
            </w:r>
          </w:p>
        </w:tc>
        <w:tc>
          <w:tcPr>
            <w:tcW w:w="1625" w:type="dxa"/>
          </w:tcPr>
          <w:p w14:paraId="084F1523" w14:textId="77777777" w:rsidR="00C741DC" w:rsidRPr="0004763F" w:rsidRDefault="00C741DC" w:rsidP="007A0949">
            <w:pPr>
              <w:pStyle w:val="NoSpacing"/>
            </w:pPr>
            <w:r>
              <w:t xml:space="preserve"> 10%</w:t>
            </w:r>
          </w:p>
        </w:tc>
        <w:tc>
          <w:tcPr>
            <w:tcW w:w="1073" w:type="dxa"/>
          </w:tcPr>
          <w:p w14:paraId="5CEA9151" w14:textId="77777777" w:rsidR="00C741DC" w:rsidRPr="0004763F" w:rsidRDefault="00C741DC" w:rsidP="007A0949">
            <w:pPr>
              <w:pStyle w:val="NoSpacing"/>
            </w:pPr>
          </w:p>
        </w:tc>
      </w:tr>
      <w:tr w:rsidR="00C741DC" w:rsidRPr="0004763F" w14:paraId="7CDECC8C" w14:textId="77777777" w:rsidTr="00C741DC">
        <w:trPr>
          <w:trHeight w:val="593"/>
        </w:trPr>
        <w:tc>
          <w:tcPr>
            <w:tcW w:w="5832" w:type="dxa"/>
          </w:tcPr>
          <w:p w14:paraId="7A5BF414" w14:textId="77777777" w:rsidR="00C741DC" w:rsidRPr="00FD6B90" w:rsidRDefault="00C741DC" w:rsidP="007A0949">
            <w:pPr>
              <w:pStyle w:val="NoSpacing"/>
              <w:rPr>
                <w:b/>
                <w:bCs/>
              </w:rPr>
            </w:pPr>
            <w:r w:rsidRPr="00FD6B90">
              <w:rPr>
                <w:b/>
                <w:bCs/>
              </w:rPr>
              <w:t>My school helps me to learn about being healthy</w:t>
            </w:r>
          </w:p>
        </w:tc>
        <w:tc>
          <w:tcPr>
            <w:tcW w:w="1097" w:type="dxa"/>
          </w:tcPr>
          <w:p w14:paraId="34AF8E7D" w14:textId="77777777" w:rsidR="00C741DC" w:rsidRPr="0004763F" w:rsidRDefault="00C741DC" w:rsidP="007A0949">
            <w:pPr>
              <w:pStyle w:val="NoSpacing"/>
            </w:pPr>
            <w:r>
              <w:t>56%</w:t>
            </w:r>
          </w:p>
        </w:tc>
        <w:tc>
          <w:tcPr>
            <w:tcW w:w="1006" w:type="dxa"/>
          </w:tcPr>
          <w:p w14:paraId="4DFA288D" w14:textId="77777777" w:rsidR="00C741DC" w:rsidRPr="0004763F" w:rsidRDefault="00C741DC" w:rsidP="007A0949">
            <w:pPr>
              <w:pStyle w:val="NoSpacing"/>
            </w:pPr>
            <w:r>
              <w:t>30%</w:t>
            </w:r>
          </w:p>
        </w:tc>
        <w:tc>
          <w:tcPr>
            <w:tcW w:w="1625" w:type="dxa"/>
          </w:tcPr>
          <w:p w14:paraId="10F28C95" w14:textId="77777777" w:rsidR="00C741DC" w:rsidRPr="0004763F" w:rsidRDefault="00C741DC" w:rsidP="007A0949">
            <w:pPr>
              <w:pStyle w:val="NoSpacing"/>
            </w:pPr>
            <w:r>
              <w:t>14%</w:t>
            </w:r>
          </w:p>
        </w:tc>
        <w:tc>
          <w:tcPr>
            <w:tcW w:w="1073" w:type="dxa"/>
          </w:tcPr>
          <w:p w14:paraId="4407DE0F" w14:textId="77777777" w:rsidR="00C741DC" w:rsidRPr="0004763F" w:rsidRDefault="00C741DC" w:rsidP="007A0949">
            <w:pPr>
              <w:pStyle w:val="NoSpacing"/>
            </w:pPr>
          </w:p>
        </w:tc>
      </w:tr>
      <w:tr w:rsidR="00C741DC" w:rsidRPr="0004763F" w14:paraId="526B892E" w14:textId="77777777" w:rsidTr="00C741DC">
        <w:trPr>
          <w:trHeight w:val="69"/>
        </w:trPr>
        <w:tc>
          <w:tcPr>
            <w:tcW w:w="5832" w:type="dxa"/>
          </w:tcPr>
          <w:p w14:paraId="0A5A14AB" w14:textId="77777777" w:rsidR="00C741DC" w:rsidRPr="00FD6B90" w:rsidRDefault="00C741DC" w:rsidP="007A0949">
            <w:pPr>
              <w:pStyle w:val="NoSpacing"/>
              <w:rPr>
                <w:b/>
                <w:bCs/>
              </w:rPr>
            </w:pPr>
            <w:r w:rsidRPr="00FD6B90">
              <w:rPr>
                <w:b/>
                <w:bCs/>
              </w:rPr>
              <w:t>I feel safe when I am at school</w:t>
            </w:r>
          </w:p>
        </w:tc>
        <w:tc>
          <w:tcPr>
            <w:tcW w:w="1097" w:type="dxa"/>
          </w:tcPr>
          <w:p w14:paraId="3CD796B3" w14:textId="77777777" w:rsidR="00C741DC" w:rsidRPr="0004763F" w:rsidRDefault="00C741DC" w:rsidP="007A0949">
            <w:pPr>
              <w:pStyle w:val="NoSpacing"/>
            </w:pPr>
            <w:r>
              <w:t>68%</w:t>
            </w:r>
          </w:p>
        </w:tc>
        <w:tc>
          <w:tcPr>
            <w:tcW w:w="1006" w:type="dxa"/>
          </w:tcPr>
          <w:p w14:paraId="35BD1BCF" w14:textId="77777777" w:rsidR="00C741DC" w:rsidRPr="0004763F" w:rsidRDefault="00C741DC" w:rsidP="007A0949">
            <w:pPr>
              <w:pStyle w:val="NoSpacing"/>
            </w:pPr>
            <w:r>
              <w:t>23%</w:t>
            </w:r>
          </w:p>
        </w:tc>
        <w:tc>
          <w:tcPr>
            <w:tcW w:w="1625" w:type="dxa"/>
          </w:tcPr>
          <w:p w14:paraId="32E09251" w14:textId="77777777" w:rsidR="00C741DC" w:rsidRPr="0004763F" w:rsidRDefault="00C741DC" w:rsidP="007A0949">
            <w:pPr>
              <w:pStyle w:val="NoSpacing"/>
            </w:pPr>
            <w:r>
              <w:t>9%</w:t>
            </w:r>
          </w:p>
        </w:tc>
        <w:tc>
          <w:tcPr>
            <w:tcW w:w="1073" w:type="dxa"/>
          </w:tcPr>
          <w:p w14:paraId="6C59F727" w14:textId="77777777" w:rsidR="00C741DC" w:rsidRPr="0004763F" w:rsidRDefault="00C741DC" w:rsidP="007A0949">
            <w:pPr>
              <w:pStyle w:val="NoSpacing"/>
            </w:pPr>
          </w:p>
        </w:tc>
      </w:tr>
      <w:tr w:rsidR="00C741DC" w:rsidRPr="0004763F" w14:paraId="083DC6DC" w14:textId="77777777" w:rsidTr="00C741DC">
        <w:trPr>
          <w:trHeight w:val="587"/>
        </w:trPr>
        <w:tc>
          <w:tcPr>
            <w:tcW w:w="5832" w:type="dxa"/>
          </w:tcPr>
          <w:p w14:paraId="027A86DA" w14:textId="77777777" w:rsidR="00C741DC" w:rsidRPr="00FD6B90" w:rsidRDefault="00C741DC" w:rsidP="007A0949">
            <w:pPr>
              <w:pStyle w:val="NoSpacing"/>
              <w:rPr>
                <w:b/>
                <w:bCs/>
              </w:rPr>
            </w:pPr>
            <w:r w:rsidRPr="00FD6B90">
              <w:rPr>
                <w:b/>
                <w:bCs/>
              </w:rPr>
              <w:t>There is an adult at school I can talk to if something is worrying me.</w:t>
            </w:r>
          </w:p>
        </w:tc>
        <w:tc>
          <w:tcPr>
            <w:tcW w:w="1097" w:type="dxa"/>
          </w:tcPr>
          <w:p w14:paraId="31940435" w14:textId="77777777" w:rsidR="00C741DC" w:rsidRPr="0004763F" w:rsidRDefault="00C741DC" w:rsidP="007A0949">
            <w:pPr>
              <w:pStyle w:val="NoSpacing"/>
            </w:pPr>
            <w:r>
              <w:t>76%</w:t>
            </w:r>
          </w:p>
        </w:tc>
        <w:tc>
          <w:tcPr>
            <w:tcW w:w="1006" w:type="dxa"/>
          </w:tcPr>
          <w:p w14:paraId="167222C6" w14:textId="77777777" w:rsidR="00C741DC" w:rsidRPr="0004763F" w:rsidRDefault="00C741DC" w:rsidP="007A0949">
            <w:pPr>
              <w:pStyle w:val="NoSpacing"/>
            </w:pPr>
            <w:r>
              <w:t>16.5%</w:t>
            </w:r>
          </w:p>
        </w:tc>
        <w:tc>
          <w:tcPr>
            <w:tcW w:w="1625" w:type="dxa"/>
          </w:tcPr>
          <w:p w14:paraId="33ACD548" w14:textId="77777777" w:rsidR="00C741DC" w:rsidRPr="0004763F" w:rsidRDefault="00C741DC" w:rsidP="007A0949">
            <w:pPr>
              <w:pStyle w:val="NoSpacing"/>
            </w:pPr>
            <w:r>
              <w:t>6.5%</w:t>
            </w:r>
          </w:p>
        </w:tc>
        <w:tc>
          <w:tcPr>
            <w:tcW w:w="1073" w:type="dxa"/>
          </w:tcPr>
          <w:p w14:paraId="087EEC59" w14:textId="77777777" w:rsidR="00C741DC" w:rsidRPr="0004763F" w:rsidRDefault="00C741DC" w:rsidP="007A0949">
            <w:pPr>
              <w:pStyle w:val="NoSpacing"/>
            </w:pPr>
            <w:r>
              <w:t>1.27%</w:t>
            </w:r>
          </w:p>
        </w:tc>
      </w:tr>
      <w:tr w:rsidR="00C741DC" w:rsidRPr="0004763F" w14:paraId="1E410BA0" w14:textId="77777777" w:rsidTr="00C741DC">
        <w:trPr>
          <w:trHeight w:val="289"/>
        </w:trPr>
        <w:tc>
          <w:tcPr>
            <w:tcW w:w="5832" w:type="dxa"/>
          </w:tcPr>
          <w:p w14:paraId="4502A60F" w14:textId="77777777" w:rsidR="00C741DC" w:rsidRPr="00FD6B90" w:rsidRDefault="00C741DC" w:rsidP="007A0949">
            <w:pPr>
              <w:pStyle w:val="NoSpacing"/>
              <w:rPr>
                <w:b/>
                <w:bCs/>
              </w:rPr>
            </w:pPr>
            <w:r w:rsidRPr="00FD6B90">
              <w:rPr>
                <w:b/>
                <w:bCs/>
              </w:rPr>
              <w:t>I know what is expected of me in lessons</w:t>
            </w:r>
          </w:p>
        </w:tc>
        <w:tc>
          <w:tcPr>
            <w:tcW w:w="1097" w:type="dxa"/>
          </w:tcPr>
          <w:p w14:paraId="11A979E0" w14:textId="77777777" w:rsidR="00C741DC" w:rsidRPr="0004763F" w:rsidRDefault="00C741DC" w:rsidP="007A0949">
            <w:pPr>
              <w:pStyle w:val="NoSpacing"/>
            </w:pPr>
            <w:r>
              <w:t>34%</w:t>
            </w:r>
          </w:p>
        </w:tc>
        <w:tc>
          <w:tcPr>
            <w:tcW w:w="1006" w:type="dxa"/>
          </w:tcPr>
          <w:p w14:paraId="2DB5337C" w14:textId="77777777" w:rsidR="00C741DC" w:rsidRPr="0004763F" w:rsidRDefault="00C741DC" w:rsidP="007A0949">
            <w:pPr>
              <w:pStyle w:val="NoSpacing"/>
            </w:pPr>
            <w:r>
              <w:t>57%</w:t>
            </w:r>
          </w:p>
        </w:tc>
        <w:tc>
          <w:tcPr>
            <w:tcW w:w="1625" w:type="dxa"/>
          </w:tcPr>
          <w:p w14:paraId="1B84DCDD" w14:textId="77777777" w:rsidR="00C741DC" w:rsidRPr="0004763F" w:rsidRDefault="00C741DC" w:rsidP="007A0949">
            <w:pPr>
              <w:pStyle w:val="NoSpacing"/>
            </w:pPr>
            <w:r>
              <w:t>6.5%</w:t>
            </w:r>
          </w:p>
        </w:tc>
        <w:tc>
          <w:tcPr>
            <w:tcW w:w="1073" w:type="dxa"/>
          </w:tcPr>
          <w:p w14:paraId="5319C255" w14:textId="77777777" w:rsidR="00C741DC" w:rsidRPr="0004763F" w:rsidRDefault="00C741DC" w:rsidP="007A0949">
            <w:pPr>
              <w:pStyle w:val="NoSpacing"/>
            </w:pPr>
            <w:r>
              <w:t>2.5%</w:t>
            </w:r>
          </w:p>
        </w:tc>
      </w:tr>
      <w:tr w:rsidR="00C741DC" w:rsidRPr="0004763F" w14:paraId="1BD81FDD" w14:textId="77777777" w:rsidTr="00C741DC">
        <w:trPr>
          <w:trHeight w:val="519"/>
        </w:trPr>
        <w:tc>
          <w:tcPr>
            <w:tcW w:w="5832" w:type="dxa"/>
          </w:tcPr>
          <w:p w14:paraId="4067BD4F" w14:textId="77777777" w:rsidR="00C741DC" w:rsidRPr="00FD6B90" w:rsidRDefault="00C741DC" w:rsidP="007A0949">
            <w:pPr>
              <w:pStyle w:val="NoSpacing"/>
              <w:rPr>
                <w:b/>
                <w:bCs/>
              </w:rPr>
            </w:pPr>
            <w:r w:rsidRPr="00FD6B90">
              <w:rPr>
                <w:b/>
                <w:bCs/>
              </w:rPr>
              <w:t>I know how well I am doing at school and what I need to improve on</w:t>
            </w:r>
          </w:p>
        </w:tc>
        <w:tc>
          <w:tcPr>
            <w:tcW w:w="1097" w:type="dxa"/>
          </w:tcPr>
          <w:p w14:paraId="66D664C7" w14:textId="77777777" w:rsidR="00C741DC" w:rsidRPr="0004763F" w:rsidRDefault="00C741DC" w:rsidP="007A0949">
            <w:pPr>
              <w:pStyle w:val="NoSpacing"/>
            </w:pPr>
            <w:r>
              <w:t>16.5%</w:t>
            </w:r>
          </w:p>
        </w:tc>
        <w:tc>
          <w:tcPr>
            <w:tcW w:w="1006" w:type="dxa"/>
          </w:tcPr>
          <w:p w14:paraId="49E50168" w14:textId="77777777" w:rsidR="00C741DC" w:rsidRPr="0004763F" w:rsidRDefault="00C741DC" w:rsidP="007A0949">
            <w:pPr>
              <w:pStyle w:val="NoSpacing"/>
            </w:pPr>
            <w:r>
              <w:t>64.5%</w:t>
            </w:r>
          </w:p>
        </w:tc>
        <w:tc>
          <w:tcPr>
            <w:tcW w:w="1625" w:type="dxa"/>
          </w:tcPr>
          <w:p w14:paraId="7173C7D2" w14:textId="77777777" w:rsidR="00C741DC" w:rsidRPr="0004763F" w:rsidRDefault="00C741DC" w:rsidP="007A0949">
            <w:pPr>
              <w:pStyle w:val="NoSpacing"/>
            </w:pPr>
            <w:r>
              <w:t>16.5%</w:t>
            </w:r>
          </w:p>
        </w:tc>
        <w:tc>
          <w:tcPr>
            <w:tcW w:w="1073" w:type="dxa"/>
          </w:tcPr>
          <w:p w14:paraId="01C5C9B7" w14:textId="77777777" w:rsidR="00C741DC" w:rsidRPr="0004763F" w:rsidRDefault="00C741DC" w:rsidP="007A0949">
            <w:pPr>
              <w:pStyle w:val="NoSpacing"/>
            </w:pPr>
            <w:r>
              <w:t>2.5%</w:t>
            </w:r>
          </w:p>
        </w:tc>
      </w:tr>
      <w:tr w:rsidR="00C741DC" w:rsidRPr="0004763F" w14:paraId="329DEFF3" w14:textId="77777777" w:rsidTr="00C741DC">
        <w:trPr>
          <w:trHeight w:val="332"/>
        </w:trPr>
        <w:tc>
          <w:tcPr>
            <w:tcW w:w="5832" w:type="dxa"/>
          </w:tcPr>
          <w:p w14:paraId="4D4B2579" w14:textId="77777777" w:rsidR="00C741DC" w:rsidRPr="00FD6B90" w:rsidRDefault="00C741DC" w:rsidP="007A0949">
            <w:pPr>
              <w:pStyle w:val="NoSpacing"/>
              <w:rPr>
                <w:b/>
                <w:bCs/>
              </w:rPr>
            </w:pPr>
            <w:r w:rsidRPr="00FD6B90">
              <w:rPr>
                <w:b/>
                <w:bCs/>
              </w:rPr>
              <w:t>Adults explain to me how to improve my work</w:t>
            </w:r>
          </w:p>
        </w:tc>
        <w:tc>
          <w:tcPr>
            <w:tcW w:w="1097" w:type="dxa"/>
          </w:tcPr>
          <w:p w14:paraId="56E968AD" w14:textId="77777777" w:rsidR="00C741DC" w:rsidRPr="0004763F" w:rsidRDefault="00C741DC" w:rsidP="007A0949">
            <w:pPr>
              <w:pStyle w:val="NoSpacing"/>
            </w:pPr>
            <w:r>
              <w:t>33%</w:t>
            </w:r>
          </w:p>
        </w:tc>
        <w:tc>
          <w:tcPr>
            <w:tcW w:w="1006" w:type="dxa"/>
          </w:tcPr>
          <w:p w14:paraId="536186E5" w14:textId="77777777" w:rsidR="00C741DC" w:rsidRPr="0004763F" w:rsidRDefault="00C741DC" w:rsidP="007A0949">
            <w:pPr>
              <w:pStyle w:val="NoSpacing"/>
            </w:pPr>
            <w:r>
              <w:t>64.5%</w:t>
            </w:r>
          </w:p>
        </w:tc>
        <w:tc>
          <w:tcPr>
            <w:tcW w:w="1625" w:type="dxa"/>
          </w:tcPr>
          <w:p w14:paraId="5F80D50F" w14:textId="77777777" w:rsidR="00C741DC" w:rsidRPr="0004763F" w:rsidRDefault="00C741DC" w:rsidP="007A0949">
            <w:pPr>
              <w:pStyle w:val="NoSpacing"/>
            </w:pPr>
            <w:r>
              <w:t>2.5%</w:t>
            </w:r>
          </w:p>
        </w:tc>
        <w:tc>
          <w:tcPr>
            <w:tcW w:w="1073" w:type="dxa"/>
          </w:tcPr>
          <w:p w14:paraId="6C7A806E" w14:textId="77777777" w:rsidR="00C741DC" w:rsidRPr="0004763F" w:rsidRDefault="00C741DC" w:rsidP="007A0949">
            <w:pPr>
              <w:pStyle w:val="NoSpacing"/>
            </w:pPr>
          </w:p>
        </w:tc>
      </w:tr>
      <w:tr w:rsidR="00C741DC" w:rsidRPr="0004763F" w14:paraId="0AA05957" w14:textId="77777777" w:rsidTr="00C741DC">
        <w:trPr>
          <w:trHeight w:val="277"/>
        </w:trPr>
        <w:tc>
          <w:tcPr>
            <w:tcW w:w="5832" w:type="dxa"/>
          </w:tcPr>
          <w:p w14:paraId="700B1E02" w14:textId="77777777" w:rsidR="00C741DC" w:rsidRPr="00FD6B90" w:rsidRDefault="00C741DC" w:rsidP="007A0949">
            <w:pPr>
              <w:pStyle w:val="NoSpacing"/>
              <w:rPr>
                <w:b/>
                <w:bCs/>
              </w:rPr>
            </w:pPr>
            <w:r w:rsidRPr="00FD6B90">
              <w:rPr>
                <w:b/>
                <w:bCs/>
              </w:rPr>
              <w:t>Pupils are kind/nice to each other at school</w:t>
            </w:r>
          </w:p>
        </w:tc>
        <w:tc>
          <w:tcPr>
            <w:tcW w:w="1097" w:type="dxa"/>
          </w:tcPr>
          <w:p w14:paraId="758B1FAB" w14:textId="77777777" w:rsidR="00C741DC" w:rsidRPr="0004763F" w:rsidRDefault="00C741DC" w:rsidP="007A0949">
            <w:pPr>
              <w:pStyle w:val="NoSpacing"/>
            </w:pPr>
            <w:r>
              <w:t>43%</w:t>
            </w:r>
          </w:p>
        </w:tc>
        <w:tc>
          <w:tcPr>
            <w:tcW w:w="1006" w:type="dxa"/>
          </w:tcPr>
          <w:p w14:paraId="754AE784" w14:textId="77777777" w:rsidR="00C741DC" w:rsidRPr="0004763F" w:rsidRDefault="00C741DC" w:rsidP="007A0949">
            <w:pPr>
              <w:pStyle w:val="NoSpacing"/>
            </w:pPr>
            <w:r>
              <w:t>47%</w:t>
            </w:r>
          </w:p>
        </w:tc>
        <w:tc>
          <w:tcPr>
            <w:tcW w:w="1625" w:type="dxa"/>
          </w:tcPr>
          <w:p w14:paraId="55A0B1A8" w14:textId="77777777" w:rsidR="00C741DC" w:rsidRPr="0004763F" w:rsidRDefault="00C741DC" w:rsidP="007A0949">
            <w:pPr>
              <w:pStyle w:val="NoSpacing"/>
            </w:pPr>
            <w:r>
              <w:t>10%</w:t>
            </w:r>
          </w:p>
        </w:tc>
        <w:tc>
          <w:tcPr>
            <w:tcW w:w="1073" w:type="dxa"/>
          </w:tcPr>
          <w:p w14:paraId="10CC59DE" w14:textId="77777777" w:rsidR="00C741DC" w:rsidRPr="0004763F" w:rsidRDefault="00C741DC" w:rsidP="007A0949">
            <w:pPr>
              <w:pStyle w:val="NoSpacing"/>
            </w:pPr>
          </w:p>
        </w:tc>
      </w:tr>
      <w:tr w:rsidR="00C741DC" w:rsidRPr="0004763F" w14:paraId="6400A949" w14:textId="77777777" w:rsidTr="00C741DC">
        <w:trPr>
          <w:trHeight w:val="69"/>
        </w:trPr>
        <w:tc>
          <w:tcPr>
            <w:tcW w:w="5832" w:type="dxa"/>
          </w:tcPr>
          <w:p w14:paraId="44902137" w14:textId="77777777" w:rsidR="00C741DC" w:rsidRPr="00FD6B90" w:rsidRDefault="00C741DC" w:rsidP="007A0949">
            <w:pPr>
              <w:pStyle w:val="NoSpacing"/>
              <w:rPr>
                <w:b/>
                <w:bCs/>
              </w:rPr>
            </w:pPr>
            <w:r w:rsidRPr="00FD6B90">
              <w:rPr>
                <w:b/>
                <w:bCs/>
              </w:rPr>
              <w:t>Pupils generally behave well at school</w:t>
            </w:r>
          </w:p>
        </w:tc>
        <w:tc>
          <w:tcPr>
            <w:tcW w:w="1097" w:type="dxa"/>
          </w:tcPr>
          <w:p w14:paraId="6857272D" w14:textId="77777777" w:rsidR="00C741DC" w:rsidRPr="0004763F" w:rsidRDefault="00C741DC" w:rsidP="007A0949">
            <w:pPr>
              <w:pStyle w:val="NoSpacing"/>
            </w:pPr>
            <w:r>
              <w:t>20%</w:t>
            </w:r>
          </w:p>
        </w:tc>
        <w:tc>
          <w:tcPr>
            <w:tcW w:w="1006" w:type="dxa"/>
          </w:tcPr>
          <w:p w14:paraId="7286CE46" w14:textId="77777777" w:rsidR="00C741DC" w:rsidRPr="0004763F" w:rsidRDefault="00C741DC" w:rsidP="007A0949">
            <w:pPr>
              <w:pStyle w:val="NoSpacing"/>
            </w:pPr>
            <w:r>
              <w:t>72%</w:t>
            </w:r>
          </w:p>
        </w:tc>
        <w:tc>
          <w:tcPr>
            <w:tcW w:w="1625" w:type="dxa"/>
          </w:tcPr>
          <w:p w14:paraId="38A446F8" w14:textId="77777777" w:rsidR="00C741DC" w:rsidRPr="0004763F" w:rsidRDefault="00C741DC" w:rsidP="007A0949">
            <w:pPr>
              <w:pStyle w:val="NoSpacing"/>
            </w:pPr>
            <w:r>
              <w:t>8%</w:t>
            </w:r>
          </w:p>
        </w:tc>
        <w:tc>
          <w:tcPr>
            <w:tcW w:w="1073" w:type="dxa"/>
          </w:tcPr>
          <w:p w14:paraId="11437588" w14:textId="77777777" w:rsidR="00C741DC" w:rsidRPr="0004763F" w:rsidRDefault="00C741DC" w:rsidP="007A0949">
            <w:pPr>
              <w:pStyle w:val="NoSpacing"/>
            </w:pPr>
          </w:p>
        </w:tc>
      </w:tr>
      <w:tr w:rsidR="00C741DC" w:rsidRPr="0004763F" w14:paraId="6611B351" w14:textId="77777777" w:rsidTr="00C741DC">
        <w:trPr>
          <w:trHeight w:val="69"/>
        </w:trPr>
        <w:tc>
          <w:tcPr>
            <w:tcW w:w="5832" w:type="dxa"/>
          </w:tcPr>
          <w:p w14:paraId="086B4F48" w14:textId="77777777" w:rsidR="00C741DC" w:rsidRPr="00FD6B90" w:rsidRDefault="00C741DC" w:rsidP="007A0949">
            <w:pPr>
              <w:pStyle w:val="NoSpacing"/>
              <w:rPr>
                <w:b/>
                <w:bCs/>
              </w:rPr>
            </w:pPr>
            <w:r w:rsidRPr="00FD6B90">
              <w:rPr>
                <w:b/>
                <w:bCs/>
              </w:rPr>
              <w:t>Adults in my school care about me</w:t>
            </w:r>
          </w:p>
        </w:tc>
        <w:tc>
          <w:tcPr>
            <w:tcW w:w="1097" w:type="dxa"/>
          </w:tcPr>
          <w:p w14:paraId="17CD3701" w14:textId="77777777" w:rsidR="00C741DC" w:rsidRPr="0004763F" w:rsidRDefault="00C741DC" w:rsidP="007A0949">
            <w:pPr>
              <w:pStyle w:val="NoSpacing"/>
            </w:pPr>
            <w:r>
              <w:t>90%</w:t>
            </w:r>
          </w:p>
        </w:tc>
        <w:tc>
          <w:tcPr>
            <w:tcW w:w="1006" w:type="dxa"/>
          </w:tcPr>
          <w:p w14:paraId="36C3DD88" w14:textId="77777777" w:rsidR="00C741DC" w:rsidRPr="0004763F" w:rsidRDefault="00C741DC" w:rsidP="007A0949">
            <w:pPr>
              <w:pStyle w:val="NoSpacing"/>
            </w:pPr>
            <w:r>
              <w:t>6%</w:t>
            </w:r>
          </w:p>
        </w:tc>
        <w:tc>
          <w:tcPr>
            <w:tcW w:w="1625" w:type="dxa"/>
          </w:tcPr>
          <w:p w14:paraId="13167EC7" w14:textId="77777777" w:rsidR="00C741DC" w:rsidRPr="0004763F" w:rsidRDefault="00C741DC" w:rsidP="007A0949">
            <w:pPr>
              <w:pStyle w:val="NoSpacing"/>
            </w:pPr>
            <w:r>
              <w:t>4%</w:t>
            </w:r>
          </w:p>
        </w:tc>
        <w:tc>
          <w:tcPr>
            <w:tcW w:w="1073" w:type="dxa"/>
          </w:tcPr>
          <w:p w14:paraId="610A5FFF" w14:textId="77777777" w:rsidR="00C741DC" w:rsidRPr="0004763F" w:rsidRDefault="00C741DC" w:rsidP="007A0949">
            <w:pPr>
              <w:pStyle w:val="NoSpacing"/>
            </w:pPr>
          </w:p>
        </w:tc>
      </w:tr>
      <w:tr w:rsidR="00C741DC" w:rsidRPr="0004763F" w14:paraId="0578FAB3" w14:textId="77777777" w:rsidTr="00C741DC">
        <w:trPr>
          <w:trHeight w:val="546"/>
        </w:trPr>
        <w:tc>
          <w:tcPr>
            <w:tcW w:w="5832" w:type="dxa"/>
          </w:tcPr>
          <w:p w14:paraId="50192A07" w14:textId="77777777" w:rsidR="00C741DC" w:rsidRPr="00FD6B90" w:rsidRDefault="00C741DC" w:rsidP="007A0949">
            <w:pPr>
              <w:pStyle w:val="NoSpacing"/>
              <w:rPr>
                <w:b/>
                <w:bCs/>
              </w:rPr>
            </w:pPr>
            <w:r w:rsidRPr="00FD6B90">
              <w:rPr>
                <w:b/>
                <w:bCs/>
              </w:rPr>
              <w:t>My school encourages me to respect people from other backgrounds and to treat everyone equally</w:t>
            </w:r>
          </w:p>
        </w:tc>
        <w:tc>
          <w:tcPr>
            <w:tcW w:w="1097" w:type="dxa"/>
          </w:tcPr>
          <w:p w14:paraId="706E3531" w14:textId="77777777" w:rsidR="00C741DC" w:rsidRPr="0004763F" w:rsidRDefault="00C741DC" w:rsidP="007A0949">
            <w:pPr>
              <w:pStyle w:val="NoSpacing"/>
            </w:pPr>
            <w:r>
              <w:t>87.6%</w:t>
            </w:r>
          </w:p>
        </w:tc>
        <w:tc>
          <w:tcPr>
            <w:tcW w:w="1006" w:type="dxa"/>
          </w:tcPr>
          <w:p w14:paraId="4EFB9328" w14:textId="77777777" w:rsidR="00C741DC" w:rsidRPr="0004763F" w:rsidRDefault="00C741DC" w:rsidP="007A0949">
            <w:pPr>
              <w:pStyle w:val="NoSpacing"/>
            </w:pPr>
            <w:r>
              <w:t>9.8%</w:t>
            </w:r>
          </w:p>
        </w:tc>
        <w:tc>
          <w:tcPr>
            <w:tcW w:w="1625" w:type="dxa"/>
          </w:tcPr>
          <w:p w14:paraId="24495733" w14:textId="77777777" w:rsidR="00C741DC" w:rsidRPr="0004763F" w:rsidRDefault="00C741DC" w:rsidP="007A0949">
            <w:pPr>
              <w:pStyle w:val="NoSpacing"/>
            </w:pPr>
            <w:r>
              <w:t>1.27%</w:t>
            </w:r>
          </w:p>
        </w:tc>
        <w:tc>
          <w:tcPr>
            <w:tcW w:w="1073" w:type="dxa"/>
          </w:tcPr>
          <w:p w14:paraId="2CA3080F" w14:textId="77777777" w:rsidR="00C741DC" w:rsidRPr="0004763F" w:rsidRDefault="00C741DC" w:rsidP="007A0949">
            <w:pPr>
              <w:pStyle w:val="NoSpacing"/>
            </w:pPr>
            <w:r>
              <w:t>1.27%</w:t>
            </w:r>
          </w:p>
        </w:tc>
      </w:tr>
      <w:tr w:rsidR="00C741DC" w:rsidRPr="0004763F" w14:paraId="5A003AE1" w14:textId="77777777" w:rsidTr="00C741DC">
        <w:trPr>
          <w:trHeight w:val="69"/>
        </w:trPr>
        <w:tc>
          <w:tcPr>
            <w:tcW w:w="5832" w:type="dxa"/>
          </w:tcPr>
          <w:p w14:paraId="0D3650F0" w14:textId="77777777" w:rsidR="00C741DC" w:rsidRPr="00FD6B90" w:rsidRDefault="00C741DC" w:rsidP="007A0949">
            <w:pPr>
              <w:pStyle w:val="NoSpacing"/>
              <w:rPr>
                <w:b/>
                <w:bCs/>
              </w:rPr>
            </w:pPr>
            <w:r w:rsidRPr="00FD6B90">
              <w:rPr>
                <w:b/>
                <w:bCs/>
              </w:rPr>
              <w:t>Adults are interested in my views</w:t>
            </w:r>
          </w:p>
        </w:tc>
        <w:tc>
          <w:tcPr>
            <w:tcW w:w="1097" w:type="dxa"/>
          </w:tcPr>
          <w:p w14:paraId="77CBCB98" w14:textId="77777777" w:rsidR="00C741DC" w:rsidRPr="0004763F" w:rsidRDefault="00C741DC" w:rsidP="007A0949">
            <w:pPr>
              <w:pStyle w:val="NoSpacing"/>
            </w:pPr>
            <w:r>
              <w:t>63.5%</w:t>
            </w:r>
          </w:p>
        </w:tc>
        <w:tc>
          <w:tcPr>
            <w:tcW w:w="1006" w:type="dxa"/>
          </w:tcPr>
          <w:p w14:paraId="604E8033" w14:textId="77777777" w:rsidR="00C741DC" w:rsidRPr="0004763F" w:rsidRDefault="00C741DC" w:rsidP="007A0949">
            <w:pPr>
              <w:pStyle w:val="NoSpacing"/>
            </w:pPr>
            <w:r>
              <w:t>31.5%</w:t>
            </w:r>
          </w:p>
        </w:tc>
        <w:tc>
          <w:tcPr>
            <w:tcW w:w="1625" w:type="dxa"/>
          </w:tcPr>
          <w:p w14:paraId="3E9919A4" w14:textId="77777777" w:rsidR="00C741DC" w:rsidRPr="0004763F" w:rsidRDefault="00C741DC" w:rsidP="007A0949">
            <w:pPr>
              <w:pStyle w:val="NoSpacing"/>
            </w:pPr>
            <w:r>
              <w:t>5%</w:t>
            </w:r>
          </w:p>
        </w:tc>
        <w:tc>
          <w:tcPr>
            <w:tcW w:w="1073" w:type="dxa"/>
          </w:tcPr>
          <w:p w14:paraId="12797EC0" w14:textId="77777777" w:rsidR="00C741DC" w:rsidRPr="0004763F" w:rsidRDefault="00C741DC" w:rsidP="007A0949">
            <w:pPr>
              <w:pStyle w:val="NoSpacing"/>
            </w:pPr>
          </w:p>
        </w:tc>
      </w:tr>
      <w:tr w:rsidR="00C741DC" w:rsidRPr="0004763F" w14:paraId="2A45F898" w14:textId="77777777" w:rsidTr="00C741DC">
        <w:trPr>
          <w:trHeight w:val="350"/>
        </w:trPr>
        <w:tc>
          <w:tcPr>
            <w:tcW w:w="5832" w:type="dxa"/>
          </w:tcPr>
          <w:p w14:paraId="55DFAD3E" w14:textId="77777777" w:rsidR="00C741DC" w:rsidRPr="00FD6B90" w:rsidRDefault="00C741DC" w:rsidP="007A0949">
            <w:pPr>
              <w:pStyle w:val="NoSpacing"/>
              <w:rPr>
                <w:b/>
                <w:bCs/>
              </w:rPr>
            </w:pPr>
            <w:r w:rsidRPr="00FD6B90">
              <w:rPr>
                <w:b/>
                <w:bCs/>
              </w:rPr>
              <w:t>What are you taught about British Values and the Protected Characteristics?</w:t>
            </w:r>
          </w:p>
          <w:p w14:paraId="010605C2" w14:textId="77777777" w:rsidR="00C741DC" w:rsidRPr="00FD6B90" w:rsidRDefault="00C741DC" w:rsidP="007A0949">
            <w:pPr>
              <w:pStyle w:val="NoSpacing"/>
              <w:rPr>
                <w:b/>
                <w:bCs/>
              </w:rPr>
            </w:pPr>
            <w:r w:rsidRPr="00FD6B90">
              <w:rPr>
                <w:b/>
                <w:bCs/>
              </w:rPr>
              <w:t>COMMON THEMES</w:t>
            </w:r>
          </w:p>
        </w:tc>
        <w:tc>
          <w:tcPr>
            <w:tcW w:w="4802" w:type="dxa"/>
            <w:gridSpan w:val="4"/>
          </w:tcPr>
          <w:p w14:paraId="5F179BF9" w14:textId="77777777" w:rsidR="00C741DC" w:rsidRDefault="00C741DC" w:rsidP="007A0949">
            <w:pPr>
              <w:pStyle w:val="NoSpacing"/>
            </w:pPr>
            <w:r>
              <w:t xml:space="preserve">Picture news. BV known. Links to school values made. PSHE. </w:t>
            </w:r>
          </w:p>
          <w:p w14:paraId="27C777A7" w14:textId="7D30B668" w:rsidR="00C741DC" w:rsidRPr="0004763F" w:rsidRDefault="00C741DC" w:rsidP="007A0949">
            <w:pPr>
              <w:pStyle w:val="NoSpacing"/>
            </w:pPr>
            <w:r>
              <w:t xml:space="preserve">PC not many mentions </w:t>
            </w:r>
          </w:p>
        </w:tc>
      </w:tr>
      <w:tr w:rsidR="00C741DC" w:rsidRPr="0004763F" w14:paraId="19C98FF7" w14:textId="77777777" w:rsidTr="00C741DC">
        <w:trPr>
          <w:trHeight w:val="317"/>
        </w:trPr>
        <w:tc>
          <w:tcPr>
            <w:tcW w:w="5832" w:type="dxa"/>
          </w:tcPr>
          <w:p w14:paraId="595E982A" w14:textId="77777777" w:rsidR="00C741DC" w:rsidRPr="00FD6B90" w:rsidRDefault="00C741DC" w:rsidP="007A0949">
            <w:pPr>
              <w:pStyle w:val="NoSpacing"/>
              <w:rPr>
                <w:b/>
                <w:bCs/>
              </w:rPr>
            </w:pPr>
            <w:r w:rsidRPr="00FD6B90">
              <w:rPr>
                <w:b/>
                <w:bCs/>
              </w:rPr>
              <w:t>I am encouraged to make a difference to the world in which I live</w:t>
            </w:r>
          </w:p>
        </w:tc>
        <w:tc>
          <w:tcPr>
            <w:tcW w:w="1097" w:type="dxa"/>
          </w:tcPr>
          <w:p w14:paraId="1D005EE6" w14:textId="77777777" w:rsidR="00C741DC" w:rsidRPr="0004763F" w:rsidRDefault="00C741DC" w:rsidP="007A0949">
            <w:pPr>
              <w:pStyle w:val="NoSpacing"/>
            </w:pPr>
            <w:r>
              <w:t>61%</w:t>
            </w:r>
          </w:p>
        </w:tc>
        <w:tc>
          <w:tcPr>
            <w:tcW w:w="1006" w:type="dxa"/>
          </w:tcPr>
          <w:p w14:paraId="324556A7" w14:textId="77777777" w:rsidR="00C741DC" w:rsidRPr="0004763F" w:rsidRDefault="00C741DC" w:rsidP="007A0949">
            <w:pPr>
              <w:pStyle w:val="NoSpacing"/>
            </w:pPr>
            <w:r>
              <w:t>26%</w:t>
            </w:r>
          </w:p>
        </w:tc>
        <w:tc>
          <w:tcPr>
            <w:tcW w:w="1625" w:type="dxa"/>
          </w:tcPr>
          <w:p w14:paraId="291A07E1" w14:textId="77777777" w:rsidR="00C741DC" w:rsidRPr="0004763F" w:rsidRDefault="00C741DC" w:rsidP="007A0949">
            <w:pPr>
              <w:pStyle w:val="NoSpacing"/>
            </w:pPr>
            <w:r>
              <w:t>13%</w:t>
            </w:r>
          </w:p>
        </w:tc>
        <w:tc>
          <w:tcPr>
            <w:tcW w:w="1073" w:type="dxa"/>
          </w:tcPr>
          <w:p w14:paraId="66AD19F4" w14:textId="77777777" w:rsidR="00C741DC" w:rsidRPr="0004763F" w:rsidRDefault="00C741DC" w:rsidP="007A0949">
            <w:pPr>
              <w:pStyle w:val="NoSpacing"/>
            </w:pPr>
          </w:p>
        </w:tc>
      </w:tr>
      <w:tr w:rsidR="00C741DC" w:rsidRPr="0004763F" w14:paraId="6CD36D1B" w14:textId="77777777" w:rsidTr="00C741DC">
        <w:trPr>
          <w:trHeight w:val="722"/>
        </w:trPr>
        <w:tc>
          <w:tcPr>
            <w:tcW w:w="5832" w:type="dxa"/>
          </w:tcPr>
          <w:p w14:paraId="64A4C6E7" w14:textId="77777777" w:rsidR="00C741DC" w:rsidRPr="00FD6B90" w:rsidRDefault="00C741DC" w:rsidP="007A0949">
            <w:pPr>
              <w:pStyle w:val="NoSpacing"/>
              <w:rPr>
                <w:b/>
                <w:bCs/>
              </w:rPr>
            </w:pPr>
            <w:r w:rsidRPr="00FD6B90">
              <w:rPr>
                <w:b/>
                <w:bCs/>
              </w:rPr>
              <w:t>I take part in school activities outside of lessons, like clubs: Choir, Wild challenge, Sports etc</w:t>
            </w:r>
          </w:p>
        </w:tc>
        <w:tc>
          <w:tcPr>
            <w:tcW w:w="1097" w:type="dxa"/>
          </w:tcPr>
          <w:p w14:paraId="206F7365" w14:textId="77777777" w:rsidR="00C741DC" w:rsidRPr="0004763F" w:rsidRDefault="00C741DC" w:rsidP="007A0949">
            <w:pPr>
              <w:pStyle w:val="NoSpacing"/>
            </w:pPr>
            <w:r>
              <w:t>28%</w:t>
            </w:r>
          </w:p>
        </w:tc>
        <w:tc>
          <w:tcPr>
            <w:tcW w:w="1006" w:type="dxa"/>
          </w:tcPr>
          <w:p w14:paraId="6EAABD9C" w14:textId="77777777" w:rsidR="00C741DC" w:rsidRPr="0004763F" w:rsidRDefault="00C741DC" w:rsidP="007A0949">
            <w:pPr>
              <w:pStyle w:val="NoSpacing"/>
            </w:pPr>
            <w:r>
              <w:t>55.5%</w:t>
            </w:r>
          </w:p>
        </w:tc>
        <w:tc>
          <w:tcPr>
            <w:tcW w:w="1625" w:type="dxa"/>
          </w:tcPr>
          <w:p w14:paraId="2738F44C" w14:textId="77777777" w:rsidR="00C741DC" w:rsidRPr="0004763F" w:rsidRDefault="00C741DC" w:rsidP="007A0949">
            <w:pPr>
              <w:pStyle w:val="NoSpacing"/>
            </w:pPr>
            <w:r>
              <w:t>10%</w:t>
            </w:r>
          </w:p>
        </w:tc>
        <w:tc>
          <w:tcPr>
            <w:tcW w:w="1073" w:type="dxa"/>
          </w:tcPr>
          <w:p w14:paraId="4F00CD5E" w14:textId="77777777" w:rsidR="00C741DC" w:rsidRPr="0004763F" w:rsidRDefault="00C741DC" w:rsidP="007A0949">
            <w:pPr>
              <w:pStyle w:val="NoSpacing"/>
            </w:pPr>
            <w:r>
              <w:t>6.5%</w:t>
            </w:r>
          </w:p>
        </w:tc>
      </w:tr>
      <w:tr w:rsidR="00C741DC" w:rsidRPr="0004763F" w14:paraId="0868A34A" w14:textId="77777777" w:rsidTr="00C741DC">
        <w:trPr>
          <w:trHeight w:val="536"/>
        </w:trPr>
        <w:tc>
          <w:tcPr>
            <w:tcW w:w="5832" w:type="dxa"/>
          </w:tcPr>
          <w:p w14:paraId="060D9C79" w14:textId="77777777" w:rsidR="00C741DC" w:rsidRPr="00FD6B90" w:rsidRDefault="00C741DC" w:rsidP="007A0949">
            <w:pPr>
              <w:pStyle w:val="NoSpacing"/>
              <w:rPr>
                <w:b/>
                <w:bCs/>
              </w:rPr>
            </w:pPr>
            <w:r w:rsidRPr="00FD6B90">
              <w:rPr>
                <w:b/>
                <w:bCs/>
              </w:rPr>
              <w:t>How do you know you have a voice in school that is listened to and acted on?</w:t>
            </w:r>
          </w:p>
          <w:p w14:paraId="53388494" w14:textId="77777777" w:rsidR="00C741DC" w:rsidRPr="00FD6B90" w:rsidRDefault="00C741DC" w:rsidP="007A0949">
            <w:pPr>
              <w:pStyle w:val="NoSpacing"/>
              <w:rPr>
                <w:b/>
                <w:bCs/>
              </w:rPr>
            </w:pPr>
            <w:r w:rsidRPr="00FD6B90">
              <w:rPr>
                <w:b/>
                <w:bCs/>
              </w:rPr>
              <w:t>COMMON THEMES</w:t>
            </w:r>
          </w:p>
        </w:tc>
        <w:tc>
          <w:tcPr>
            <w:tcW w:w="4802" w:type="dxa"/>
            <w:gridSpan w:val="4"/>
          </w:tcPr>
          <w:p w14:paraId="3A430B91" w14:textId="77777777" w:rsidR="00C741DC" w:rsidRDefault="00C741DC" w:rsidP="007A0949">
            <w:pPr>
              <w:pStyle w:val="NoSpacing"/>
            </w:pPr>
            <w:r>
              <w:t>Pupil voice strong – School council, Ethos, Eco – listened to and make changes with help from adults. Vote.</w:t>
            </w:r>
          </w:p>
          <w:p w14:paraId="391F7F6F" w14:textId="77777777" w:rsidR="00C741DC" w:rsidRPr="0004763F" w:rsidRDefault="00C741DC" w:rsidP="007A0949">
            <w:pPr>
              <w:pStyle w:val="NoSpacing"/>
            </w:pPr>
            <w:r>
              <w:t xml:space="preserve">Lots to suggest </w:t>
            </w:r>
            <w:proofErr w:type="spellStart"/>
            <w:r>
              <w:t>chn</w:t>
            </w:r>
            <w:proofErr w:type="spellEnd"/>
            <w:r>
              <w:t xml:space="preserve"> feel heard and valued</w:t>
            </w:r>
          </w:p>
        </w:tc>
      </w:tr>
      <w:tr w:rsidR="00C741DC" w:rsidRPr="0004763F" w14:paraId="19EFFF4C" w14:textId="77777777" w:rsidTr="00C741DC">
        <w:trPr>
          <w:trHeight w:val="502"/>
        </w:trPr>
        <w:tc>
          <w:tcPr>
            <w:tcW w:w="5832" w:type="dxa"/>
          </w:tcPr>
          <w:p w14:paraId="314CF8D1" w14:textId="77777777" w:rsidR="00C741DC" w:rsidRPr="00FD6B90" w:rsidRDefault="00C741DC" w:rsidP="007A0949">
            <w:pPr>
              <w:pStyle w:val="NoSpacing"/>
              <w:rPr>
                <w:b/>
                <w:bCs/>
              </w:rPr>
            </w:pPr>
            <w:r w:rsidRPr="00FD6B90">
              <w:rPr>
                <w:b/>
                <w:bCs/>
              </w:rPr>
              <w:t xml:space="preserve">If there was one thing you would like to improve in </w:t>
            </w:r>
            <w:proofErr w:type="gramStart"/>
            <w:r w:rsidRPr="00FD6B90">
              <w:rPr>
                <w:b/>
                <w:bCs/>
              </w:rPr>
              <w:t>school</w:t>
            </w:r>
            <w:proofErr w:type="gramEnd"/>
            <w:r w:rsidRPr="00FD6B90">
              <w:rPr>
                <w:b/>
                <w:bCs/>
              </w:rPr>
              <w:t xml:space="preserve"> what would it be?</w:t>
            </w:r>
          </w:p>
          <w:p w14:paraId="70F246D6" w14:textId="77777777" w:rsidR="00C741DC" w:rsidRPr="00FD6B90" w:rsidRDefault="00C741DC" w:rsidP="007A0949">
            <w:pPr>
              <w:pStyle w:val="NoSpacing"/>
              <w:rPr>
                <w:b/>
                <w:bCs/>
              </w:rPr>
            </w:pPr>
            <w:r w:rsidRPr="00FD6B90">
              <w:rPr>
                <w:b/>
                <w:bCs/>
              </w:rPr>
              <w:t>COMMON THEMES</w:t>
            </w:r>
          </w:p>
        </w:tc>
        <w:tc>
          <w:tcPr>
            <w:tcW w:w="4802" w:type="dxa"/>
            <w:gridSpan w:val="4"/>
          </w:tcPr>
          <w:p w14:paraId="19946293" w14:textId="77777777" w:rsidR="00C741DC" w:rsidRDefault="00C741DC" w:rsidP="007A0949">
            <w:pPr>
              <w:pStyle w:val="NoSpacing"/>
            </w:pPr>
            <w:r>
              <w:t>Go on a trip to a Muslim place of worship (KS1)</w:t>
            </w:r>
          </w:p>
          <w:p w14:paraId="6C966B5B" w14:textId="77777777" w:rsidR="00C741DC" w:rsidRDefault="00C741DC" w:rsidP="007A0949">
            <w:pPr>
              <w:pStyle w:val="NoSpacing"/>
            </w:pPr>
            <w:r>
              <w:t>More playtimes (KS1)</w:t>
            </w:r>
          </w:p>
          <w:p w14:paraId="61A1669C" w14:textId="77777777" w:rsidR="00C741DC" w:rsidRDefault="00C741DC" w:rsidP="007A0949">
            <w:pPr>
              <w:pStyle w:val="NoSpacing"/>
            </w:pPr>
            <w:r>
              <w:t>Doing something while we wait for lunch /more time for KS2 to eat lunch</w:t>
            </w:r>
          </w:p>
          <w:p w14:paraId="07EA65E3" w14:textId="77777777" w:rsidR="00C741DC" w:rsidRDefault="00C741DC" w:rsidP="007A0949">
            <w:pPr>
              <w:pStyle w:val="NoSpacing"/>
            </w:pPr>
            <w:r>
              <w:t>More books in library – KS2 age &amp; stage appropriate</w:t>
            </w:r>
          </w:p>
          <w:p w14:paraId="46536891" w14:textId="77777777" w:rsidR="00C741DC" w:rsidRDefault="00C741DC" w:rsidP="007A0949">
            <w:pPr>
              <w:pStyle w:val="NoSpacing"/>
            </w:pPr>
            <w:r>
              <w:t>Climbing frame in playground</w:t>
            </w:r>
          </w:p>
          <w:p w14:paraId="08DF57DF" w14:textId="77777777" w:rsidR="00C741DC" w:rsidRDefault="00C741DC" w:rsidP="007A0949">
            <w:pPr>
              <w:pStyle w:val="NoSpacing"/>
            </w:pPr>
            <w:r>
              <w:t>More outdoor learning</w:t>
            </w:r>
          </w:p>
          <w:p w14:paraId="7B3ACDA4" w14:textId="77777777" w:rsidR="00C741DC" w:rsidRPr="0004763F" w:rsidRDefault="00C741DC" w:rsidP="007A0949">
            <w:pPr>
              <w:pStyle w:val="NoSpacing"/>
            </w:pPr>
            <w:r>
              <w:t>Class pets!</w:t>
            </w:r>
          </w:p>
        </w:tc>
      </w:tr>
    </w:tbl>
    <w:p w14:paraId="4987770B" w14:textId="77777777" w:rsidR="00D128EE" w:rsidRDefault="00D128EE" w:rsidP="00C741DC">
      <w:pPr>
        <w:pStyle w:val="NoSpacing"/>
        <w:rPr>
          <w:b/>
          <w:bCs/>
        </w:rPr>
      </w:pPr>
    </w:p>
    <w:p w14:paraId="0CC682F7" w14:textId="6F31188B" w:rsidR="00D128EE" w:rsidRDefault="00D128EE" w:rsidP="00C741DC">
      <w:pPr>
        <w:pStyle w:val="NoSpacing"/>
        <w:rPr>
          <w:b/>
          <w:bCs/>
        </w:rPr>
      </w:pPr>
      <w:r>
        <w:rPr>
          <w:b/>
          <w:bCs/>
        </w:rPr>
        <w:t xml:space="preserve">What are we going to do </w:t>
      </w:r>
      <w:proofErr w:type="gramStart"/>
      <w:r>
        <w:rPr>
          <w:b/>
          <w:bCs/>
        </w:rPr>
        <w:t>as a result of</w:t>
      </w:r>
      <w:proofErr w:type="gramEnd"/>
      <w:r>
        <w:rPr>
          <w:b/>
          <w:bCs/>
        </w:rPr>
        <w:t xml:space="preserve"> the survey outcomes?</w:t>
      </w:r>
    </w:p>
    <w:p w14:paraId="3DAAFD9F" w14:textId="2CEF1BF7" w:rsidR="00C741DC" w:rsidRPr="00D128EE" w:rsidRDefault="00D128EE" w:rsidP="00D128EE">
      <w:pPr>
        <w:pStyle w:val="NoSpacing"/>
        <w:numPr>
          <w:ilvl w:val="0"/>
          <w:numId w:val="27"/>
        </w:numPr>
      </w:pPr>
      <w:r w:rsidRPr="00D128EE">
        <w:t>A</w:t>
      </w:r>
      <w:r w:rsidR="00C741DC" w:rsidRPr="00D128EE">
        <w:t>ll classes have individual class data</w:t>
      </w:r>
      <w:r w:rsidR="00006348">
        <w:t xml:space="preserve"> and original individual survey responses. </w:t>
      </w:r>
      <w:r w:rsidR="00C741DC" w:rsidRPr="00D128EE">
        <w:t>Named.</w:t>
      </w:r>
      <w:r w:rsidRPr="00D128EE">
        <w:t xml:space="preserve"> </w:t>
      </w:r>
      <w:r w:rsidR="00C741DC" w:rsidRPr="00D128EE">
        <w:t>Low / unexpected scores to be discussed with class/individuals and ascertain reasons. (Class teachers best placed to do this)</w:t>
      </w:r>
    </w:p>
    <w:p w14:paraId="63D09F71" w14:textId="77777777" w:rsidR="00C741DC" w:rsidRPr="00D128EE" w:rsidRDefault="00C741DC" w:rsidP="00D128EE">
      <w:pPr>
        <w:pStyle w:val="NoSpacing"/>
        <w:numPr>
          <w:ilvl w:val="0"/>
          <w:numId w:val="27"/>
        </w:numPr>
      </w:pPr>
      <w:r w:rsidRPr="00D128EE">
        <w:t>‘Never ‘scores relate to individuals we are aware of and working alongside.</w:t>
      </w:r>
    </w:p>
    <w:p w14:paraId="5581945B" w14:textId="12D42929" w:rsidR="00C741DC" w:rsidRPr="00D128EE" w:rsidRDefault="00C741DC" w:rsidP="00D128EE">
      <w:pPr>
        <w:pStyle w:val="NoSpacing"/>
        <w:numPr>
          <w:ilvl w:val="0"/>
          <w:numId w:val="27"/>
        </w:numPr>
      </w:pPr>
      <w:r w:rsidRPr="00D128EE">
        <w:t xml:space="preserve">Staff to discuss common themes children raised in written feedback. Staff meeting time. </w:t>
      </w:r>
      <w:r w:rsidR="00D128EE" w:rsidRPr="00D128EE">
        <w:t>We need to think about KS2 lunch times, FOLS support for books and possible playground climbing frame</w:t>
      </w:r>
    </w:p>
    <w:p w14:paraId="3E587D22" w14:textId="739A738E" w:rsidR="00D128EE" w:rsidRPr="00D128EE" w:rsidRDefault="00D128EE" w:rsidP="00D128EE">
      <w:pPr>
        <w:pStyle w:val="NoSpacing"/>
        <w:numPr>
          <w:ilvl w:val="0"/>
          <w:numId w:val="27"/>
        </w:numPr>
      </w:pPr>
      <w:r w:rsidRPr="00D128EE">
        <w:t>Plan KS1 Mosque visit</w:t>
      </w:r>
    </w:p>
    <w:p w14:paraId="25964A3B" w14:textId="73DFF865" w:rsidR="00D128EE" w:rsidRPr="00D128EE" w:rsidRDefault="00D128EE" w:rsidP="00D128EE">
      <w:pPr>
        <w:pStyle w:val="NoSpacing"/>
        <w:numPr>
          <w:ilvl w:val="0"/>
          <w:numId w:val="27"/>
        </w:numPr>
      </w:pPr>
      <w:r w:rsidRPr="00D128EE">
        <w:t>Plan outdoor learning opportunities</w:t>
      </w:r>
    </w:p>
    <w:p w14:paraId="3F8BCE11" w14:textId="53E19078" w:rsidR="00D128EE" w:rsidRPr="00D128EE" w:rsidRDefault="00D128EE" w:rsidP="00D128EE">
      <w:pPr>
        <w:pStyle w:val="ListParagraph"/>
        <w:numPr>
          <w:ilvl w:val="0"/>
          <w:numId w:val="27"/>
        </w:numPr>
        <w:rPr>
          <w:sz w:val="24"/>
          <w:szCs w:val="24"/>
        </w:rPr>
      </w:pPr>
      <w:r w:rsidRPr="00D128EE">
        <w:rPr>
          <w:sz w:val="24"/>
          <w:szCs w:val="24"/>
        </w:rPr>
        <w:t>Anna has emailed staff to use Picture news for PC</w:t>
      </w:r>
      <w:r w:rsidR="00C774F1">
        <w:rPr>
          <w:sz w:val="24"/>
          <w:szCs w:val="24"/>
        </w:rPr>
        <w:t xml:space="preserve"> </w:t>
      </w:r>
      <w:r w:rsidRPr="00D128EE">
        <w:rPr>
          <w:sz w:val="24"/>
          <w:szCs w:val="24"/>
        </w:rPr>
        <w:t xml:space="preserve">(protected characteristics) to enable better understanding and raise profile with </w:t>
      </w:r>
      <w:proofErr w:type="spellStart"/>
      <w:r w:rsidRPr="00D128EE">
        <w:rPr>
          <w:sz w:val="24"/>
          <w:szCs w:val="24"/>
        </w:rPr>
        <w:t>chn</w:t>
      </w:r>
      <w:proofErr w:type="spellEnd"/>
    </w:p>
    <w:sectPr w:rsidR="00D128EE" w:rsidRPr="00D128EE" w:rsidSect="00D75640">
      <w:pgSz w:w="11906" w:h="16838"/>
      <w:pgMar w:top="1188"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7.2pt;height:163.8pt" o:bullet="t">
        <v:imagedata r:id="rId1" o:title="leaves picture"/>
      </v:shape>
    </w:pict>
  </w:numPicBullet>
  <w:abstractNum w:abstractNumId="0" w15:restartNumberingAfterBreak="0">
    <w:nsid w:val="AD6FC6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CC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1EAA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DF09EF"/>
    <w:multiLevelType w:val="hybridMultilevel"/>
    <w:tmpl w:val="9906F3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3D6771"/>
    <w:multiLevelType w:val="hybridMultilevel"/>
    <w:tmpl w:val="286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DBA"/>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C644A"/>
    <w:multiLevelType w:val="hybridMultilevel"/>
    <w:tmpl w:val="6E28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C6220"/>
    <w:multiLevelType w:val="hybridMultilevel"/>
    <w:tmpl w:val="CBC6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33C53"/>
    <w:multiLevelType w:val="hybridMultilevel"/>
    <w:tmpl w:val="E534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A504E"/>
    <w:multiLevelType w:val="hybridMultilevel"/>
    <w:tmpl w:val="277C32C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B2B3A54"/>
    <w:multiLevelType w:val="hybridMultilevel"/>
    <w:tmpl w:val="DAAA5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CD2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95656B4"/>
    <w:multiLevelType w:val="hybridMultilevel"/>
    <w:tmpl w:val="DFD6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53E12"/>
    <w:multiLevelType w:val="hybridMultilevel"/>
    <w:tmpl w:val="82A8E46C"/>
    <w:lvl w:ilvl="0" w:tplc="F6A818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A276C"/>
    <w:multiLevelType w:val="hybridMultilevel"/>
    <w:tmpl w:val="B1B0191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C6442"/>
    <w:multiLevelType w:val="hybridMultilevel"/>
    <w:tmpl w:val="E5742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035F6"/>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B263B3"/>
    <w:multiLevelType w:val="hybridMultilevel"/>
    <w:tmpl w:val="0BFC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E7511"/>
    <w:multiLevelType w:val="hybridMultilevel"/>
    <w:tmpl w:val="9E8CCA86"/>
    <w:lvl w:ilvl="0" w:tplc="F6A818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82EF1"/>
    <w:multiLevelType w:val="hybridMultilevel"/>
    <w:tmpl w:val="3A0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F7C2A"/>
    <w:multiLevelType w:val="hybridMultilevel"/>
    <w:tmpl w:val="70BA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11759"/>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E8E3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B0C2D2F"/>
    <w:multiLevelType w:val="hybridMultilevel"/>
    <w:tmpl w:val="2E2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22FA5"/>
    <w:multiLevelType w:val="hybridMultilevel"/>
    <w:tmpl w:val="F378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A2A84"/>
    <w:multiLevelType w:val="hybridMultilevel"/>
    <w:tmpl w:val="8974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B3C7C"/>
    <w:multiLevelType w:val="hybridMultilevel"/>
    <w:tmpl w:val="2EE68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3850F7"/>
    <w:multiLevelType w:val="hybridMultilevel"/>
    <w:tmpl w:val="6DBE704A"/>
    <w:lvl w:ilvl="0" w:tplc="B4D877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F6614"/>
    <w:multiLevelType w:val="hybridMultilevel"/>
    <w:tmpl w:val="79729180"/>
    <w:lvl w:ilvl="0" w:tplc="2E54ACD8">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00497"/>
    <w:multiLevelType w:val="hybridMultilevel"/>
    <w:tmpl w:val="6C76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E4599"/>
    <w:multiLevelType w:val="hybridMultilevel"/>
    <w:tmpl w:val="758625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088036083">
    <w:abstractNumId w:val="23"/>
  </w:num>
  <w:num w:numId="2" w16cid:durableId="667250627">
    <w:abstractNumId w:val="7"/>
  </w:num>
  <w:num w:numId="3" w16cid:durableId="1256286272">
    <w:abstractNumId w:val="8"/>
  </w:num>
  <w:num w:numId="4" w16cid:durableId="972562905">
    <w:abstractNumId w:val="21"/>
  </w:num>
  <w:num w:numId="5" w16cid:durableId="1023242460">
    <w:abstractNumId w:val="10"/>
  </w:num>
  <w:num w:numId="6" w16cid:durableId="130488546">
    <w:abstractNumId w:val="15"/>
  </w:num>
  <w:num w:numId="7" w16cid:durableId="1022055775">
    <w:abstractNumId w:val="27"/>
  </w:num>
  <w:num w:numId="8" w16cid:durableId="782069604">
    <w:abstractNumId w:val="14"/>
  </w:num>
  <w:num w:numId="9" w16cid:durableId="471481839">
    <w:abstractNumId w:val="16"/>
  </w:num>
  <w:num w:numId="10" w16cid:durableId="604312627">
    <w:abstractNumId w:val="5"/>
  </w:num>
  <w:num w:numId="11" w16cid:durableId="1137143985">
    <w:abstractNumId w:val="25"/>
  </w:num>
  <w:num w:numId="12" w16cid:durableId="1832676099">
    <w:abstractNumId w:val="4"/>
  </w:num>
  <w:num w:numId="13" w16cid:durableId="252132306">
    <w:abstractNumId w:val="20"/>
  </w:num>
  <w:num w:numId="14" w16cid:durableId="220219793">
    <w:abstractNumId w:val="19"/>
  </w:num>
  <w:num w:numId="15" w16cid:durableId="857036906">
    <w:abstractNumId w:val="29"/>
  </w:num>
  <w:num w:numId="16" w16cid:durableId="163668149">
    <w:abstractNumId w:val="30"/>
  </w:num>
  <w:num w:numId="17" w16cid:durableId="605776840">
    <w:abstractNumId w:val="26"/>
  </w:num>
  <w:num w:numId="18" w16cid:durableId="417019645">
    <w:abstractNumId w:val="12"/>
  </w:num>
  <w:num w:numId="19" w16cid:durableId="1049845752">
    <w:abstractNumId w:val="11"/>
  </w:num>
  <w:num w:numId="20" w16cid:durableId="2037388334">
    <w:abstractNumId w:val="2"/>
  </w:num>
  <w:num w:numId="21" w16cid:durableId="1283926925">
    <w:abstractNumId w:val="1"/>
  </w:num>
  <w:num w:numId="22" w16cid:durableId="120197590">
    <w:abstractNumId w:val="22"/>
  </w:num>
  <w:num w:numId="23" w16cid:durableId="2063748026">
    <w:abstractNumId w:val="0"/>
  </w:num>
  <w:num w:numId="24" w16cid:durableId="1209344980">
    <w:abstractNumId w:val="17"/>
  </w:num>
  <w:num w:numId="25" w16cid:durableId="217324197">
    <w:abstractNumId w:val="3"/>
  </w:num>
  <w:num w:numId="26" w16cid:durableId="2098094873">
    <w:abstractNumId w:val="9"/>
  </w:num>
  <w:num w:numId="27" w16cid:durableId="1369139817">
    <w:abstractNumId w:val="6"/>
  </w:num>
  <w:num w:numId="28" w16cid:durableId="1343976492">
    <w:abstractNumId w:val="13"/>
  </w:num>
  <w:num w:numId="29" w16cid:durableId="105081487">
    <w:abstractNumId w:val="18"/>
  </w:num>
  <w:num w:numId="30" w16cid:durableId="1869904643">
    <w:abstractNumId w:val="28"/>
  </w:num>
  <w:num w:numId="31" w16cid:durableId="16015725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C7"/>
    <w:rsid w:val="000023B8"/>
    <w:rsid w:val="0000503A"/>
    <w:rsid w:val="00006348"/>
    <w:rsid w:val="000109BF"/>
    <w:rsid w:val="000122FF"/>
    <w:rsid w:val="00016BFD"/>
    <w:rsid w:val="00017E5B"/>
    <w:rsid w:val="000249E0"/>
    <w:rsid w:val="00025143"/>
    <w:rsid w:val="0002598E"/>
    <w:rsid w:val="00027BAC"/>
    <w:rsid w:val="00031BFD"/>
    <w:rsid w:val="00032B29"/>
    <w:rsid w:val="0004007F"/>
    <w:rsid w:val="00040944"/>
    <w:rsid w:val="00047AF6"/>
    <w:rsid w:val="000501EE"/>
    <w:rsid w:val="00052865"/>
    <w:rsid w:val="00052B69"/>
    <w:rsid w:val="0005328D"/>
    <w:rsid w:val="000536AD"/>
    <w:rsid w:val="00053EEE"/>
    <w:rsid w:val="00054B02"/>
    <w:rsid w:val="00054EAF"/>
    <w:rsid w:val="000601E9"/>
    <w:rsid w:val="00065BD9"/>
    <w:rsid w:val="000670EE"/>
    <w:rsid w:val="00071149"/>
    <w:rsid w:val="00074774"/>
    <w:rsid w:val="00076D26"/>
    <w:rsid w:val="00086B50"/>
    <w:rsid w:val="00087BF0"/>
    <w:rsid w:val="00096C4D"/>
    <w:rsid w:val="0009712A"/>
    <w:rsid w:val="000A051D"/>
    <w:rsid w:val="000A44B3"/>
    <w:rsid w:val="000A50A7"/>
    <w:rsid w:val="000A55C2"/>
    <w:rsid w:val="000A705A"/>
    <w:rsid w:val="000A75E6"/>
    <w:rsid w:val="000A7C9E"/>
    <w:rsid w:val="000B48CE"/>
    <w:rsid w:val="000B514E"/>
    <w:rsid w:val="000B74FC"/>
    <w:rsid w:val="000C087A"/>
    <w:rsid w:val="000C2F8E"/>
    <w:rsid w:val="000C31EB"/>
    <w:rsid w:val="000C3DBD"/>
    <w:rsid w:val="000C4E15"/>
    <w:rsid w:val="000C6268"/>
    <w:rsid w:val="000D56F8"/>
    <w:rsid w:val="000E2318"/>
    <w:rsid w:val="000E2BB5"/>
    <w:rsid w:val="000E2FF2"/>
    <w:rsid w:val="000E3060"/>
    <w:rsid w:val="000E38EF"/>
    <w:rsid w:val="000E6C18"/>
    <w:rsid w:val="000E799F"/>
    <w:rsid w:val="000E7EAD"/>
    <w:rsid w:val="000F5004"/>
    <w:rsid w:val="000F521A"/>
    <w:rsid w:val="000F7286"/>
    <w:rsid w:val="000F7E4F"/>
    <w:rsid w:val="00102978"/>
    <w:rsid w:val="00102F0D"/>
    <w:rsid w:val="001045FB"/>
    <w:rsid w:val="00107E9B"/>
    <w:rsid w:val="00107F91"/>
    <w:rsid w:val="00113D87"/>
    <w:rsid w:val="00117BCC"/>
    <w:rsid w:val="00122338"/>
    <w:rsid w:val="00130596"/>
    <w:rsid w:val="00130AA0"/>
    <w:rsid w:val="0013303B"/>
    <w:rsid w:val="0013480C"/>
    <w:rsid w:val="001403A0"/>
    <w:rsid w:val="00140FF9"/>
    <w:rsid w:val="0014130D"/>
    <w:rsid w:val="001462BE"/>
    <w:rsid w:val="00146498"/>
    <w:rsid w:val="00151A1F"/>
    <w:rsid w:val="00152744"/>
    <w:rsid w:val="00153251"/>
    <w:rsid w:val="00155977"/>
    <w:rsid w:val="00156D90"/>
    <w:rsid w:val="00163172"/>
    <w:rsid w:val="00171D86"/>
    <w:rsid w:val="0017421C"/>
    <w:rsid w:val="00183D22"/>
    <w:rsid w:val="00184483"/>
    <w:rsid w:val="00185049"/>
    <w:rsid w:val="00185172"/>
    <w:rsid w:val="001867A6"/>
    <w:rsid w:val="0019264F"/>
    <w:rsid w:val="00195BE2"/>
    <w:rsid w:val="001A091B"/>
    <w:rsid w:val="001A2CFD"/>
    <w:rsid w:val="001A3FFB"/>
    <w:rsid w:val="001A4791"/>
    <w:rsid w:val="001A6BA2"/>
    <w:rsid w:val="001B1E51"/>
    <w:rsid w:val="001B3543"/>
    <w:rsid w:val="001B4588"/>
    <w:rsid w:val="001B52BB"/>
    <w:rsid w:val="001C4ACF"/>
    <w:rsid w:val="001C6A38"/>
    <w:rsid w:val="001D11BD"/>
    <w:rsid w:val="001D1702"/>
    <w:rsid w:val="001D7BE6"/>
    <w:rsid w:val="001E1199"/>
    <w:rsid w:val="001E1EE6"/>
    <w:rsid w:val="001E3883"/>
    <w:rsid w:val="001E48B8"/>
    <w:rsid w:val="001E4B0F"/>
    <w:rsid w:val="001E4F38"/>
    <w:rsid w:val="001E4F99"/>
    <w:rsid w:val="001E5036"/>
    <w:rsid w:val="001F1C4C"/>
    <w:rsid w:val="001F5592"/>
    <w:rsid w:val="00201189"/>
    <w:rsid w:val="0020549B"/>
    <w:rsid w:val="00212ABD"/>
    <w:rsid w:val="00212DCF"/>
    <w:rsid w:val="00214377"/>
    <w:rsid w:val="002148A2"/>
    <w:rsid w:val="002154F9"/>
    <w:rsid w:val="00220605"/>
    <w:rsid w:val="0022094A"/>
    <w:rsid w:val="0022675B"/>
    <w:rsid w:val="00233DF2"/>
    <w:rsid w:val="002351AD"/>
    <w:rsid w:val="00240235"/>
    <w:rsid w:val="00242CED"/>
    <w:rsid w:val="0024533C"/>
    <w:rsid w:val="00252D41"/>
    <w:rsid w:val="00253310"/>
    <w:rsid w:val="00254A31"/>
    <w:rsid w:val="002566F3"/>
    <w:rsid w:val="00260315"/>
    <w:rsid w:val="002639B0"/>
    <w:rsid w:val="00265529"/>
    <w:rsid w:val="0026642C"/>
    <w:rsid w:val="00267BA9"/>
    <w:rsid w:val="00270DEF"/>
    <w:rsid w:val="00271E4F"/>
    <w:rsid w:val="002734C7"/>
    <w:rsid w:val="002746B9"/>
    <w:rsid w:val="00275953"/>
    <w:rsid w:val="00275B9F"/>
    <w:rsid w:val="002770CA"/>
    <w:rsid w:val="00277959"/>
    <w:rsid w:val="00281EB5"/>
    <w:rsid w:val="0028309B"/>
    <w:rsid w:val="002835D6"/>
    <w:rsid w:val="0028396E"/>
    <w:rsid w:val="00283C3B"/>
    <w:rsid w:val="002907D2"/>
    <w:rsid w:val="00296020"/>
    <w:rsid w:val="002A1213"/>
    <w:rsid w:val="002A76B8"/>
    <w:rsid w:val="002B1B84"/>
    <w:rsid w:val="002B1D37"/>
    <w:rsid w:val="002B2B34"/>
    <w:rsid w:val="002B4B8F"/>
    <w:rsid w:val="002B62C9"/>
    <w:rsid w:val="002B6C2F"/>
    <w:rsid w:val="002B768B"/>
    <w:rsid w:val="002C01B0"/>
    <w:rsid w:val="002C02A7"/>
    <w:rsid w:val="002D26E6"/>
    <w:rsid w:val="002D4E70"/>
    <w:rsid w:val="002D5685"/>
    <w:rsid w:val="002E2F97"/>
    <w:rsid w:val="002F2E78"/>
    <w:rsid w:val="002F3E75"/>
    <w:rsid w:val="002F512E"/>
    <w:rsid w:val="002F5508"/>
    <w:rsid w:val="002F71AC"/>
    <w:rsid w:val="002F79D9"/>
    <w:rsid w:val="00305BD0"/>
    <w:rsid w:val="003069D0"/>
    <w:rsid w:val="00306BCB"/>
    <w:rsid w:val="00310FF9"/>
    <w:rsid w:val="00313090"/>
    <w:rsid w:val="003155EE"/>
    <w:rsid w:val="00315D55"/>
    <w:rsid w:val="00315DD1"/>
    <w:rsid w:val="00317D34"/>
    <w:rsid w:val="003250D1"/>
    <w:rsid w:val="00330407"/>
    <w:rsid w:val="00330AC6"/>
    <w:rsid w:val="00331100"/>
    <w:rsid w:val="00332403"/>
    <w:rsid w:val="0033265A"/>
    <w:rsid w:val="00341CDA"/>
    <w:rsid w:val="003430E6"/>
    <w:rsid w:val="00344616"/>
    <w:rsid w:val="003510D4"/>
    <w:rsid w:val="00360753"/>
    <w:rsid w:val="00361778"/>
    <w:rsid w:val="00362115"/>
    <w:rsid w:val="00362432"/>
    <w:rsid w:val="003627D4"/>
    <w:rsid w:val="00365CC9"/>
    <w:rsid w:val="003715AE"/>
    <w:rsid w:val="00382AB9"/>
    <w:rsid w:val="0038734F"/>
    <w:rsid w:val="00387CAA"/>
    <w:rsid w:val="00387FFE"/>
    <w:rsid w:val="0039382D"/>
    <w:rsid w:val="00393F0A"/>
    <w:rsid w:val="003957CB"/>
    <w:rsid w:val="003966E4"/>
    <w:rsid w:val="003A0D13"/>
    <w:rsid w:val="003B0177"/>
    <w:rsid w:val="003B0DCE"/>
    <w:rsid w:val="003B396B"/>
    <w:rsid w:val="003B4E78"/>
    <w:rsid w:val="003B7E45"/>
    <w:rsid w:val="003C3BA2"/>
    <w:rsid w:val="003D0CFB"/>
    <w:rsid w:val="003D518F"/>
    <w:rsid w:val="003D6E6D"/>
    <w:rsid w:val="003E0A1D"/>
    <w:rsid w:val="003E0EEC"/>
    <w:rsid w:val="003E3508"/>
    <w:rsid w:val="003E3589"/>
    <w:rsid w:val="003E42AE"/>
    <w:rsid w:val="003E42C5"/>
    <w:rsid w:val="003E5835"/>
    <w:rsid w:val="003E7C0B"/>
    <w:rsid w:val="003F068A"/>
    <w:rsid w:val="003F3390"/>
    <w:rsid w:val="003F602A"/>
    <w:rsid w:val="003F77BE"/>
    <w:rsid w:val="004020D0"/>
    <w:rsid w:val="004042CC"/>
    <w:rsid w:val="00407188"/>
    <w:rsid w:val="0041238F"/>
    <w:rsid w:val="004129AA"/>
    <w:rsid w:val="00414AC3"/>
    <w:rsid w:val="00416643"/>
    <w:rsid w:val="0042018F"/>
    <w:rsid w:val="00420DD4"/>
    <w:rsid w:val="00423476"/>
    <w:rsid w:val="00423B76"/>
    <w:rsid w:val="0042551F"/>
    <w:rsid w:val="00430427"/>
    <w:rsid w:val="004329E7"/>
    <w:rsid w:val="00433668"/>
    <w:rsid w:val="00433F4E"/>
    <w:rsid w:val="00434314"/>
    <w:rsid w:val="0043557E"/>
    <w:rsid w:val="00435903"/>
    <w:rsid w:val="00437987"/>
    <w:rsid w:val="00443801"/>
    <w:rsid w:val="0044524F"/>
    <w:rsid w:val="004473E0"/>
    <w:rsid w:val="0045140D"/>
    <w:rsid w:val="004541CA"/>
    <w:rsid w:val="00455688"/>
    <w:rsid w:val="004561FC"/>
    <w:rsid w:val="00456FBB"/>
    <w:rsid w:val="004576D6"/>
    <w:rsid w:val="00457C28"/>
    <w:rsid w:val="004611A9"/>
    <w:rsid w:val="00462CCB"/>
    <w:rsid w:val="004655DF"/>
    <w:rsid w:val="00467753"/>
    <w:rsid w:val="0047166E"/>
    <w:rsid w:val="00472F60"/>
    <w:rsid w:val="0047726A"/>
    <w:rsid w:val="00483781"/>
    <w:rsid w:val="00485371"/>
    <w:rsid w:val="0048597C"/>
    <w:rsid w:val="00485D95"/>
    <w:rsid w:val="00490DEB"/>
    <w:rsid w:val="00492726"/>
    <w:rsid w:val="004969B0"/>
    <w:rsid w:val="004A2449"/>
    <w:rsid w:val="004A2F63"/>
    <w:rsid w:val="004A3C75"/>
    <w:rsid w:val="004A6B74"/>
    <w:rsid w:val="004A75AD"/>
    <w:rsid w:val="004B4540"/>
    <w:rsid w:val="004B624D"/>
    <w:rsid w:val="004C1750"/>
    <w:rsid w:val="004C3692"/>
    <w:rsid w:val="004D19BF"/>
    <w:rsid w:val="004D1F6F"/>
    <w:rsid w:val="004D6A57"/>
    <w:rsid w:val="004D7EEC"/>
    <w:rsid w:val="004E33E0"/>
    <w:rsid w:val="004E6C70"/>
    <w:rsid w:val="004E7E6A"/>
    <w:rsid w:val="004E7F77"/>
    <w:rsid w:val="004F48F4"/>
    <w:rsid w:val="00501636"/>
    <w:rsid w:val="00504A64"/>
    <w:rsid w:val="00504D96"/>
    <w:rsid w:val="00505F01"/>
    <w:rsid w:val="00510D96"/>
    <w:rsid w:val="00513F26"/>
    <w:rsid w:val="005143E2"/>
    <w:rsid w:val="00515A87"/>
    <w:rsid w:val="00517BFD"/>
    <w:rsid w:val="00523635"/>
    <w:rsid w:val="00535916"/>
    <w:rsid w:val="00535ABB"/>
    <w:rsid w:val="00535BE2"/>
    <w:rsid w:val="00536FAF"/>
    <w:rsid w:val="00537306"/>
    <w:rsid w:val="00544BE0"/>
    <w:rsid w:val="0055183B"/>
    <w:rsid w:val="00557C79"/>
    <w:rsid w:val="00562F83"/>
    <w:rsid w:val="00564E3B"/>
    <w:rsid w:val="00566D39"/>
    <w:rsid w:val="005704D2"/>
    <w:rsid w:val="00570583"/>
    <w:rsid w:val="00576352"/>
    <w:rsid w:val="00576B87"/>
    <w:rsid w:val="00577030"/>
    <w:rsid w:val="0057712B"/>
    <w:rsid w:val="005774E0"/>
    <w:rsid w:val="00580B0E"/>
    <w:rsid w:val="00583306"/>
    <w:rsid w:val="00585324"/>
    <w:rsid w:val="00590A59"/>
    <w:rsid w:val="00590F47"/>
    <w:rsid w:val="00595C89"/>
    <w:rsid w:val="005A21C1"/>
    <w:rsid w:val="005A75B2"/>
    <w:rsid w:val="005B0AF6"/>
    <w:rsid w:val="005B0E28"/>
    <w:rsid w:val="005B4ED1"/>
    <w:rsid w:val="005B5824"/>
    <w:rsid w:val="005C7071"/>
    <w:rsid w:val="005D0202"/>
    <w:rsid w:val="005D326C"/>
    <w:rsid w:val="005D38B0"/>
    <w:rsid w:val="005D40C9"/>
    <w:rsid w:val="005D4833"/>
    <w:rsid w:val="005E13C0"/>
    <w:rsid w:val="005E45B9"/>
    <w:rsid w:val="005F001E"/>
    <w:rsid w:val="005F297F"/>
    <w:rsid w:val="005F34EB"/>
    <w:rsid w:val="005F5DA9"/>
    <w:rsid w:val="0060225F"/>
    <w:rsid w:val="00603304"/>
    <w:rsid w:val="00603C95"/>
    <w:rsid w:val="006042ED"/>
    <w:rsid w:val="0060779B"/>
    <w:rsid w:val="006147C3"/>
    <w:rsid w:val="00614D9E"/>
    <w:rsid w:val="00615128"/>
    <w:rsid w:val="00615932"/>
    <w:rsid w:val="0061693F"/>
    <w:rsid w:val="00616DAA"/>
    <w:rsid w:val="0061797E"/>
    <w:rsid w:val="00620F60"/>
    <w:rsid w:val="006212FC"/>
    <w:rsid w:val="00622820"/>
    <w:rsid w:val="00624768"/>
    <w:rsid w:val="0062707D"/>
    <w:rsid w:val="0063116E"/>
    <w:rsid w:val="006404F0"/>
    <w:rsid w:val="0064249C"/>
    <w:rsid w:val="00642CB7"/>
    <w:rsid w:val="00642E18"/>
    <w:rsid w:val="00644E52"/>
    <w:rsid w:val="006513DC"/>
    <w:rsid w:val="006535B3"/>
    <w:rsid w:val="00657853"/>
    <w:rsid w:val="0066212F"/>
    <w:rsid w:val="00664D9A"/>
    <w:rsid w:val="00667B96"/>
    <w:rsid w:val="00671221"/>
    <w:rsid w:val="0067154B"/>
    <w:rsid w:val="006729B0"/>
    <w:rsid w:val="0067429A"/>
    <w:rsid w:val="00676C9A"/>
    <w:rsid w:val="006839D7"/>
    <w:rsid w:val="00683A92"/>
    <w:rsid w:val="00684CF9"/>
    <w:rsid w:val="00684E6C"/>
    <w:rsid w:val="00685479"/>
    <w:rsid w:val="00690BA1"/>
    <w:rsid w:val="00696003"/>
    <w:rsid w:val="00696834"/>
    <w:rsid w:val="006977E8"/>
    <w:rsid w:val="006A002D"/>
    <w:rsid w:val="006A0570"/>
    <w:rsid w:val="006A0F24"/>
    <w:rsid w:val="006A1BDB"/>
    <w:rsid w:val="006A24AD"/>
    <w:rsid w:val="006B011C"/>
    <w:rsid w:val="006B2C5E"/>
    <w:rsid w:val="006B4BDD"/>
    <w:rsid w:val="006C6035"/>
    <w:rsid w:val="006D2101"/>
    <w:rsid w:val="006D2E60"/>
    <w:rsid w:val="006D31B8"/>
    <w:rsid w:val="006D5E04"/>
    <w:rsid w:val="006D601F"/>
    <w:rsid w:val="006D7B6D"/>
    <w:rsid w:val="006F0076"/>
    <w:rsid w:val="006F0710"/>
    <w:rsid w:val="006F0E72"/>
    <w:rsid w:val="006F2FF9"/>
    <w:rsid w:val="006F53C5"/>
    <w:rsid w:val="0070013B"/>
    <w:rsid w:val="007020DE"/>
    <w:rsid w:val="00707319"/>
    <w:rsid w:val="00710E61"/>
    <w:rsid w:val="00712B83"/>
    <w:rsid w:val="00723348"/>
    <w:rsid w:val="007233AB"/>
    <w:rsid w:val="007276BA"/>
    <w:rsid w:val="00730736"/>
    <w:rsid w:val="007325BE"/>
    <w:rsid w:val="00733187"/>
    <w:rsid w:val="007346B3"/>
    <w:rsid w:val="007417A7"/>
    <w:rsid w:val="00742FF0"/>
    <w:rsid w:val="00745BE4"/>
    <w:rsid w:val="007505BA"/>
    <w:rsid w:val="0075542C"/>
    <w:rsid w:val="0075561F"/>
    <w:rsid w:val="0075781F"/>
    <w:rsid w:val="00760A0E"/>
    <w:rsid w:val="00761828"/>
    <w:rsid w:val="00764393"/>
    <w:rsid w:val="00765C6E"/>
    <w:rsid w:val="007754B5"/>
    <w:rsid w:val="00776685"/>
    <w:rsid w:val="00777784"/>
    <w:rsid w:val="00783B69"/>
    <w:rsid w:val="00784055"/>
    <w:rsid w:val="00785E12"/>
    <w:rsid w:val="007A0B7B"/>
    <w:rsid w:val="007A26F9"/>
    <w:rsid w:val="007B1992"/>
    <w:rsid w:val="007B3012"/>
    <w:rsid w:val="007B6407"/>
    <w:rsid w:val="007B720F"/>
    <w:rsid w:val="007C1C69"/>
    <w:rsid w:val="007C459A"/>
    <w:rsid w:val="007C5235"/>
    <w:rsid w:val="007C73EC"/>
    <w:rsid w:val="007D04D5"/>
    <w:rsid w:val="007D0D2E"/>
    <w:rsid w:val="007D0EF6"/>
    <w:rsid w:val="007D140A"/>
    <w:rsid w:val="007D5114"/>
    <w:rsid w:val="007D7079"/>
    <w:rsid w:val="007E15B5"/>
    <w:rsid w:val="007E3342"/>
    <w:rsid w:val="007E3880"/>
    <w:rsid w:val="007E7963"/>
    <w:rsid w:val="007E7AE3"/>
    <w:rsid w:val="007F04A9"/>
    <w:rsid w:val="007F2F03"/>
    <w:rsid w:val="007F5486"/>
    <w:rsid w:val="00802612"/>
    <w:rsid w:val="00811C41"/>
    <w:rsid w:val="00813271"/>
    <w:rsid w:val="008171DC"/>
    <w:rsid w:val="00821CB8"/>
    <w:rsid w:val="0082202A"/>
    <w:rsid w:val="008243DF"/>
    <w:rsid w:val="00827338"/>
    <w:rsid w:val="00830ED3"/>
    <w:rsid w:val="00831A93"/>
    <w:rsid w:val="008353C8"/>
    <w:rsid w:val="008418F8"/>
    <w:rsid w:val="00842158"/>
    <w:rsid w:val="00842432"/>
    <w:rsid w:val="00842E1A"/>
    <w:rsid w:val="00844EF8"/>
    <w:rsid w:val="00846E9D"/>
    <w:rsid w:val="0085145E"/>
    <w:rsid w:val="00854889"/>
    <w:rsid w:val="00855E4D"/>
    <w:rsid w:val="0086006E"/>
    <w:rsid w:val="00861731"/>
    <w:rsid w:val="00861F6D"/>
    <w:rsid w:val="00865080"/>
    <w:rsid w:val="00866029"/>
    <w:rsid w:val="00872743"/>
    <w:rsid w:val="00873DFC"/>
    <w:rsid w:val="0087542B"/>
    <w:rsid w:val="00880BBD"/>
    <w:rsid w:val="00882CC7"/>
    <w:rsid w:val="008862BA"/>
    <w:rsid w:val="00890CF1"/>
    <w:rsid w:val="008A1B8F"/>
    <w:rsid w:val="008A22A3"/>
    <w:rsid w:val="008A6B2B"/>
    <w:rsid w:val="008B3EA8"/>
    <w:rsid w:val="008B60BE"/>
    <w:rsid w:val="008B7D7E"/>
    <w:rsid w:val="008C15D6"/>
    <w:rsid w:val="008C58B2"/>
    <w:rsid w:val="008D016D"/>
    <w:rsid w:val="008D32CF"/>
    <w:rsid w:val="008D7D95"/>
    <w:rsid w:val="008F4257"/>
    <w:rsid w:val="00900C08"/>
    <w:rsid w:val="00903DA4"/>
    <w:rsid w:val="009049F3"/>
    <w:rsid w:val="00904BED"/>
    <w:rsid w:val="00921378"/>
    <w:rsid w:val="00923BE4"/>
    <w:rsid w:val="00926140"/>
    <w:rsid w:val="00932677"/>
    <w:rsid w:val="00937C61"/>
    <w:rsid w:val="00942A48"/>
    <w:rsid w:val="009435AA"/>
    <w:rsid w:val="0096440F"/>
    <w:rsid w:val="00966367"/>
    <w:rsid w:val="009737CB"/>
    <w:rsid w:val="009741FA"/>
    <w:rsid w:val="00975F87"/>
    <w:rsid w:val="009761DF"/>
    <w:rsid w:val="0097636E"/>
    <w:rsid w:val="00976E33"/>
    <w:rsid w:val="00980020"/>
    <w:rsid w:val="0098133B"/>
    <w:rsid w:val="00982443"/>
    <w:rsid w:val="0099201D"/>
    <w:rsid w:val="00997C56"/>
    <w:rsid w:val="009A2712"/>
    <w:rsid w:val="009A2713"/>
    <w:rsid w:val="009A48F2"/>
    <w:rsid w:val="009A56D2"/>
    <w:rsid w:val="009B2251"/>
    <w:rsid w:val="009B52AC"/>
    <w:rsid w:val="009B6FBB"/>
    <w:rsid w:val="009C2C02"/>
    <w:rsid w:val="009C41D5"/>
    <w:rsid w:val="009C6A28"/>
    <w:rsid w:val="009C6F2D"/>
    <w:rsid w:val="009D1A2E"/>
    <w:rsid w:val="009D5B34"/>
    <w:rsid w:val="009E08C1"/>
    <w:rsid w:val="009E175B"/>
    <w:rsid w:val="009E312E"/>
    <w:rsid w:val="009E45DF"/>
    <w:rsid w:val="009E4C5C"/>
    <w:rsid w:val="009F0383"/>
    <w:rsid w:val="009F1B8F"/>
    <w:rsid w:val="009F292A"/>
    <w:rsid w:val="009F44C5"/>
    <w:rsid w:val="009F59B0"/>
    <w:rsid w:val="009F7248"/>
    <w:rsid w:val="00A029BE"/>
    <w:rsid w:val="00A20417"/>
    <w:rsid w:val="00A22117"/>
    <w:rsid w:val="00A245FC"/>
    <w:rsid w:val="00A24F53"/>
    <w:rsid w:val="00A27746"/>
    <w:rsid w:val="00A300E6"/>
    <w:rsid w:val="00A332F3"/>
    <w:rsid w:val="00A33CAF"/>
    <w:rsid w:val="00A34C70"/>
    <w:rsid w:val="00A37B65"/>
    <w:rsid w:val="00A4637D"/>
    <w:rsid w:val="00A467AF"/>
    <w:rsid w:val="00A47BA8"/>
    <w:rsid w:val="00A50D91"/>
    <w:rsid w:val="00A54EF0"/>
    <w:rsid w:val="00A5529E"/>
    <w:rsid w:val="00A5551B"/>
    <w:rsid w:val="00A56700"/>
    <w:rsid w:val="00A6423A"/>
    <w:rsid w:val="00A65905"/>
    <w:rsid w:val="00A71EAC"/>
    <w:rsid w:val="00A734DE"/>
    <w:rsid w:val="00A812FC"/>
    <w:rsid w:val="00A814EF"/>
    <w:rsid w:val="00A82843"/>
    <w:rsid w:val="00A82D7B"/>
    <w:rsid w:val="00A928A3"/>
    <w:rsid w:val="00A95A6C"/>
    <w:rsid w:val="00A97C4B"/>
    <w:rsid w:val="00AA0F7B"/>
    <w:rsid w:val="00AA3807"/>
    <w:rsid w:val="00AA5B80"/>
    <w:rsid w:val="00AB230E"/>
    <w:rsid w:val="00AB4B40"/>
    <w:rsid w:val="00AC0530"/>
    <w:rsid w:val="00AC6A92"/>
    <w:rsid w:val="00AD1235"/>
    <w:rsid w:val="00AD7E86"/>
    <w:rsid w:val="00AE01EB"/>
    <w:rsid w:val="00AE0749"/>
    <w:rsid w:val="00AE2BBF"/>
    <w:rsid w:val="00AE2C36"/>
    <w:rsid w:val="00AE4CA0"/>
    <w:rsid w:val="00AE76D7"/>
    <w:rsid w:val="00AF1C87"/>
    <w:rsid w:val="00AF75C5"/>
    <w:rsid w:val="00B058CB"/>
    <w:rsid w:val="00B07EF9"/>
    <w:rsid w:val="00B12FA1"/>
    <w:rsid w:val="00B15571"/>
    <w:rsid w:val="00B15734"/>
    <w:rsid w:val="00B15E68"/>
    <w:rsid w:val="00B1756A"/>
    <w:rsid w:val="00B22E2F"/>
    <w:rsid w:val="00B24A16"/>
    <w:rsid w:val="00B308EF"/>
    <w:rsid w:val="00B30F50"/>
    <w:rsid w:val="00B37D76"/>
    <w:rsid w:val="00B40194"/>
    <w:rsid w:val="00B422A2"/>
    <w:rsid w:val="00B459C8"/>
    <w:rsid w:val="00B51E0D"/>
    <w:rsid w:val="00B52920"/>
    <w:rsid w:val="00B53DD7"/>
    <w:rsid w:val="00B543AF"/>
    <w:rsid w:val="00B63E31"/>
    <w:rsid w:val="00B64954"/>
    <w:rsid w:val="00B64D3F"/>
    <w:rsid w:val="00B67063"/>
    <w:rsid w:val="00B722D6"/>
    <w:rsid w:val="00B76700"/>
    <w:rsid w:val="00B81863"/>
    <w:rsid w:val="00B842EC"/>
    <w:rsid w:val="00B86117"/>
    <w:rsid w:val="00B86562"/>
    <w:rsid w:val="00B87EDB"/>
    <w:rsid w:val="00B921A2"/>
    <w:rsid w:val="00B95C59"/>
    <w:rsid w:val="00B95D06"/>
    <w:rsid w:val="00B96848"/>
    <w:rsid w:val="00BA0D12"/>
    <w:rsid w:val="00BA38C0"/>
    <w:rsid w:val="00BA49FB"/>
    <w:rsid w:val="00BB064C"/>
    <w:rsid w:val="00BB586A"/>
    <w:rsid w:val="00BB78C7"/>
    <w:rsid w:val="00BC25D0"/>
    <w:rsid w:val="00BC312E"/>
    <w:rsid w:val="00BC4B9E"/>
    <w:rsid w:val="00BD1921"/>
    <w:rsid w:val="00BD65F2"/>
    <w:rsid w:val="00BD6B97"/>
    <w:rsid w:val="00BE025A"/>
    <w:rsid w:val="00BE1145"/>
    <w:rsid w:val="00BE144D"/>
    <w:rsid w:val="00BE17DA"/>
    <w:rsid w:val="00BE39B3"/>
    <w:rsid w:val="00BF04ED"/>
    <w:rsid w:val="00BF6091"/>
    <w:rsid w:val="00BF68DD"/>
    <w:rsid w:val="00C00059"/>
    <w:rsid w:val="00C00C12"/>
    <w:rsid w:val="00C03C73"/>
    <w:rsid w:val="00C04303"/>
    <w:rsid w:val="00C04BB7"/>
    <w:rsid w:val="00C06BF7"/>
    <w:rsid w:val="00C124E8"/>
    <w:rsid w:val="00C2033C"/>
    <w:rsid w:val="00C21703"/>
    <w:rsid w:val="00C21770"/>
    <w:rsid w:val="00C222B9"/>
    <w:rsid w:val="00C2410F"/>
    <w:rsid w:val="00C27E92"/>
    <w:rsid w:val="00C31D47"/>
    <w:rsid w:val="00C3317F"/>
    <w:rsid w:val="00C36A50"/>
    <w:rsid w:val="00C40336"/>
    <w:rsid w:val="00C40992"/>
    <w:rsid w:val="00C4321D"/>
    <w:rsid w:val="00C44E6D"/>
    <w:rsid w:val="00C44ED5"/>
    <w:rsid w:val="00C52A3C"/>
    <w:rsid w:val="00C52DA4"/>
    <w:rsid w:val="00C531D8"/>
    <w:rsid w:val="00C5352B"/>
    <w:rsid w:val="00C566D3"/>
    <w:rsid w:val="00C62BFD"/>
    <w:rsid w:val="00C67824"/>
    <w:rsid w:val="00C71126"/>
    <w:rsid w:val="00C73354"/>
    <w:rsid w:val="00C741DC"/>
    <w:rsid w:val="00C74DDE"/>
    <w:rsid w:val="00C7560D"/>
    <w:rsid w:val="00C774F1"/>
    <w:rsid w:val="00C80004"/>
    <w:rsid w:val="00C8086C"/>
    <w:rsid w:val="00C82C92"/>
    <w:rsid w:val="00C84C07"/>
    <w:rsid w:val="00C8551A"/>
    <w:rsid w:val="00C86D7B"/>
    <w:rsid w:val="00C94A6C"/>
    <w:rsid w:val="00CA03AD"/>
    <w:rsid w:val="00CA367A"/>
    <w:rsid w:val="00CA5461"/>
    <w:rsid w:val="00CB471A"/>
    <w:rsid w:val="00CB5687"/>
    <w:rsid w:val="00CC27BD"/>
    <w:rsid w:val="00CC3686"/>
    <w:rsid w:val="00CC4820"/>
    <w:rsid w:val="00CC71F5"/>
    <w:rsid w:val="00CD367D"/>
    <w:rsid w:val="00CD55BB"/>
    <w:rsid w:val="00CD63A5"/>
    <w:rsid w:val="00CE01D5"/>
    <w:rsid w:val="00CE04D9"/>
    <w:rsid w:val="00CE053B"/>
    <w:rsid w:val="00CE15C8"/>
    <w:rsid w:val="00CE4121"/>
    <w:rsid w:val="00CE5C18"/>
    <w:rsid w:val="00CE6E42"/>
    <w:rsid w:val="00CE7D7F"/>
    <w:rsid w:val="00CF1E7C"/>
    <w:rsid w:val="00CF45EF"/>
    <w:rsid w:val="00CF67C9"/>
    <w:rsid w:val="00CF7BE1"/>
    <w:rsid w:val="00D01D0E"/>
    <w:rsid w:val="00D04517"/>
    <w:rsid w:val="00D05677"/>
    <w:rsid w:val="00D06EF5"/>
    <w:rsid w:val="00D10359"/>
    <w:rsid w:val="00D11F39"/>
    <w:rsid w:val="00D128EE"/>
    <w:rsid w:val="00D14A1B"/>
    <w:rsid w:val="00D20267"/>
    <w:rsid w:val="00D21014"/>
    <w:rsid w:val="00D320B0"/>
    <w:rsid w:val="00D322AF"/>
    <w:rsid w:val="00D3538E"/>
    <w:rsid w:val="00D41AAF"/>
    <w:rsid w:val="00D42250"/>
    <w:rsid w:val="00D43085"/>
    <w:rsid w:val="00D451F2"/>
    <w:rsid w:val="00D45ECB"/>
    <w:rsid w:val="00D46857"/>
    <w:rsid w:val="00D47845"/>
    <w:rsid w:val="00D51120"/>
    <w:rsid w:val="00D51EDA"/>
    <w:rsid w:val="00D53FD2"/>
    <w:rsid w:val="00D54488"/>
    <w:rsid w:val="00D55604"/>
    <w:rsid w:val="00D61051"/>
    <w:rsid w:val="00D62966"/>
    <w:rsid w:val="00D642AA"/>
    <w:rsid w:val="00D64A18"/>
    <w:rsid w:val="00D677D7"/>
    <w:rsid w:val="00D701C8"/>
    <w:rsid w:val="00D7248A"/>
    <w:rsid w:val="00D75640"/>
    <w:rsid w:val="00D7617C"/>
    <w:rsid w:val="00D76409"/>
    <w:rsid w:val="00D77600"/>
    <w:rsid w:val="00D84F8E"/>
    <w:rsid w:val="00D86F30"/>
    <w:rsid w:val="00D90D3B"/>
    <w:rsid w:val="00D91602"/>
    <w:rsid w:val="00D924A2"/>
    <w:rsid w:val="00D93E2B"/>
    <w:rsid w:val="00D9567C"/>
    <w:rsid w:val="00D958EB"/>
    <w:rsid w:val="00DA04BD"/>
    <w:rsid w:val="00DA092F"/>
    <w:rsid w:val="00DA0BF1"/>
    <w:rsid w:val="00DA3AEF"/>
    <w:rsid w:val="00DA7EFB"/>
    <w:rsid w:val="00DB019B"/>
    <w:rsid w:val="00DB348A"/>
    <w:rsid w:val="00DC029F"/>
    <w:rsid w:val="00DC2131"/>
    <w:rsid w:val="00DC265C"/>
    <w:rsid w:val="00DC2892"/>
    <w:rsid w:val="00DC4AAB"/>
    <w:rsid w:val="00DC74F3"/>
    <w:rsid w:val="00DD0490"/>
    <w:rsid w:val="00DD0F1D"/>
    <w:rsid w:val="00DD1305"/>
    <w:rsid w:val="00DD57A8"/>
    <w:rsid w:val="00DD58AB"/>
    <w:rsid w:val="00DD5F29"/>
    <w:rsid w:val="00DE0D40"/>
    <w:rsid w:val="00DE1A53"/>
    <w:rsid w:val="00DE63DE"/>
    <w:rsid w:val="00DE68CB"/>
    <w:rsid w:val="00DE7F92"/>
    <w:rsid w:val="00DF1C3F"/>
    <w:rsid w:val="00DF1DB0"/>
    <w:rsid w:val="00DF2A2B"/>
    <w:rsid w:val="00DF32C1"/>
    <w:rsid w:val="00DF57D9"/>
    <w:rsid w:val="00DF6274"/>
    <w:rsid w:val="00E03CB2"/>
    <w:rsid w:val="00E05E4B"/>
    <w:rsid w:val="00E06C43"/>
    <w:rsid w:val="00E07565"/>
    <w:rsid w:val="00E1056F"/>
    <w:rsid w:val="00E14C04"/>
    <w:rsid w:val="00E170D6"/>
    <w:rsid w:val="00E17852"/>
    <w:rsid w:val="00E279B1"/>
    <w:rsid w:val="00E3032E"/>
    <w:rsid w:val="00E30535"/>
    <w:rsid w:val="00E30C2A"/>
    <w:rsid w:val="00E33938"/>
    <w:rsid w:val="00E3489A"/>
    <w:rsid w:val="00E36C32"/>
    <w:rsid w:val="00E457EC"/>
    <w:rsid w:val="00E508EA"/>
    <w:rsid w:val="00E533E4"/>
    <w:rsid w:val="00E54332"/>
    <w:rsid w:val="00E5735A"/>
    <w:rsid w:val="00E70959"/>
    <w:rsid w:val="00E70AA2"/>
    <w:rsid w:val="00E714E2"/>
    <w:rsid w:val="00E7388C"/>
    <w:rsid w:val="00E73EF4"/>
    <w:rsid w:val="00E774E1"/>
    <w:rsid w:val="00E77C7E"/>
    <w:rsid w:val="00E86966"/>
    <w:rsid w:val="00E96A2F"/>
    <w:rsid w:val="00EA3A22"/>
    <w:rsid w:val="00EA5D5C"/>
    <w:rsid w:val="00EA7950"/>
    <w:rsid w:val="00EA7C66"/>
    <w:rsid w:val="00EB246C"/>
    <w:rsid w:val="00EB634A"/>
    <w:rsid w:val="00EB6E9A"/>
    <w:rsid w:val="00ED0535"/>
    <w:rsid w:val="00ED3495"/>
    <w:rsid w:val="00ED5156"/>
    <w:rsid w:val="00ED7FC3"/>
    <w:rsid w:val="00EE08EA"/>
    <w:rsid w:val="00EE0F82"/>
    <w:rsid w:val="00EE1175"/>
    <w:rsid w:val="00EE25C6"/>
    <w:rsid w:val="00EE3D1C"/>
    <w:rsid w:val="00EE70B3"/>
    <w:rsid w:val="00EE742A"/>
    <w:rsid w:val="00EF0A79"/>
    <w:rsid w:val="00EF188D"/>
    <w:rsid w:val="00EF1D19"/>
    <w:rsid w:val="00EF370B"/>
    <w:rsid w:val="00F000E8"/>
    <w:rsid w:val="00F05800"/>
    <w:rsid w:val="00F05F5B"/>
    <w:rsid w:val="00F062A0"/>
    <w:rsid w:val="00F079A3"/>
    <w:rsid w:val="00F129C6"/>
    <w:rsid w:val="00F15721"/>
    <w:rsid w:val="00F17D12"/>
    <w:rsid w:val="00F22276"/>
    <w:rsid w:val="00F31C86"/>
    <w:rsid w:val="00F32B1B"/>
    <w:rsid w:val="00F32BFE"/>
    <w:rsid w:val="00F335E2"/>
    <w:rsid w:val="00F36E09"/>
    <w:rsid w:val="00F41DD7"/>
    <w:rsid w:val="00F42516"/>
    <w:rsid w:val="00F448AE"/>
    <w:rsid w:val="00F471CC"/>
    <w:rsid w:val="00F5218D"/>
    <w:rsid w:val="00F527D2"/>
    <w:rsid w:val="00F52834"/>
    <w:rsid w:val="00F56675"/>
    <w:rsid w:val="00F57C4E"/>
    <w:rsid w:val="00F668A3"/>
    <w:rsid w:val="00F66EEC"/>
    <w:rsid w:val="00F705A6"/>
    <w:rsid w:val="00F71CF3"/>
    <w:rsid w:val="00F72ABD"/>
    <w:rsid w:val="00F73828"/>
    <w:rsid w:val="00F75FE0"/>
    <w:rsid w:val="00F81088"/>
    <w:rsid w:val="00F91DF5"/>
    <w:rsid w:val="00F9351F"/>
    <w:rsid w:val="00FB09A5"/>
    <w:rsid w:val="00FB0EFD"/>
    <w:rsid w:val="00FB2750"/>
    <w:rsid w:val="00FB5326"/>
    <w:rsid w:val="00FC3909"/>
    <w:rsid w:val="00FC62AF"/>
    <w:rsid w:val="00FD16D9"/>
    <w:rsid w:val="00FD37B0"/>
    <w:rsid w:val="00FD59C7"/>
    <w:rsid w:val="00FD7CCB"/>
    <w:rsid w:val="00FE20E9"/>
    <w:rsid w:val="00FE3BC3"/>
    <w:rsid w:val="00FE3FDA"/>
    <w:rsid w:val="00FF2418"/>
    <w:rsid w:val="00FF319E"/>
    <w:rsid w:val="00FF3739"/>
    <w:rsid w:val="00FF3C78"/>
    <w:rsid w:val="00FF7EE4"/>
    <w:rsid w:val="06754DDB"/>
    <w:rsid w:val="0B3DD1C1"/>
    <w:rsid w:val="10F0729B"/>
    <w:rsid w:val="18F09AF8"/>
    <w:rsid w:val="1B696A05"/>
    <w:rsid w:val="1BC0AA02"/>
    <w:rsid w:val="20FDC359"/>
    <w:rsid w:val="22B3C935"/>
    <w:rsid w:val="2AB736F4"/>
    <w:rsid w:val="2CD190BC"/>
    <w:rsid w:val="2D92D541"/>
    <w:rsid w:val="2FC2C2A8"/>
    <w:rsid w:val="30FA21B9"/>
    <w:rsid w:val="31547560"/>
    <w:rsid w:val="3377E80E"/>
    <w:rsid w:val="3588CDF2"/>
    <w:rsid w:val="3653D2EE"/>
    <w:rsid w:val="365FD159"/>
    <w:rsid w:val="3AA7B454"/>
    <w:rsid w:val="3C77B8B7"/>
    <w:rsid w:val="405558ED"/>
    <w:rsid w:val="42258D40"/>
    <w:rsid w:val="43A427A4"/>
    <w:rsid w:val="461D60D6"/>
    <w:rsid w:val="46FF905A"/>
    <w:rsid w:val="48C9A6FF"/>
    <w:rsid w:val="4D538575"/>
    <w:rsid w:val="4E57D3F2"/>
    <w:rsid w:val="50E9E413"/>
    <w:rsid w:val="5CEC278C"/>
    <w:rsid w:val="5F6927EE"/>
    <w:rsid w:val="628E2099"/>
    <w:rsid w:val="634D319E"/>
    <w:rsid w:val="65A9510F"/>
    <w:rsid w:val="6B03B238"/>
    <w:rsid w:val="70B316D5"/>
    <w:rsid w:val="72238121"/>
    <w:rsid w:val="728B93A0"/>
    <w:rsid w:val="76A1A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2B42"/>
  <w15:docId w15:val="{56297D8F-CB6F-1F41-BE42-99AC57E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C7"/>
    <w:rPr>
      <w:rFonts w:ascii="Tahoma" w:hAnsi="Tahoma" w:cs="Tahoma"/>
      <w:sz w:val="16"/>
      <w:szCs w:val="16"/>
    </w:rPr>
  </w:style>
  <w:style w:type="paragraph" w:styleId="ListParagraph">
    <w:name w:val="List Paragraph"/>
    <w:basedOn w:val="Normal"/>
    <w:uiPriority w:val="34"/>
    <w:qFormat/>
    <w:rsid w:val="002B62C9"/>
    <w:pPr>
      <w:ind w:left="720"/>
      <w:contextualSpacing/>
    </w:pPr>
  </w:style>
  <w:style w:type="paragraph" w:customStyle="1" w:styleId="7Tablebodycopy">
    <w:name w:val="7 Table body copy"/>
    <w:basedOn w:val="Normal"/>
    <w:qFormat/>
    <w:rsid w:val="00603C95"/>
    <w:pPr>
      <w:spacing w:after="6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78405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784055"/>
    <w:rPr>
      <w:rFonts w:ascii="Arial" w:eastAsia="MS Mincho" w:hAnsi="Arial" w:cs="Times New Roman"/>
      <w:sz w:val="20"/>
      <w:szCs w:val="24"/>
      <w:lang w:val="en-US"/>
    </w:rPr>
  </w:style>
  <w:style w:type="character" w:styleId="CommentReference">
    <w:name w:val="annotation reference"/>
    <w:basedOn w:val="DefaultParagraphFont"/>
    <w:uiPriority w:val="99"/>
    <w:semiHidden/>
    <w:unhideWhenUsed/>
    <w:rsid w:val="00830ED3"/>
    <w:rPr>
      <w:sz w:val="16"/>
      <w:szCs w:val="16"/>
    </w:rPr>
  </w:style>
  <w:style w:type="paragraph" w:styleId="CommentText">
    <w:name w:val="annotation text"/>
    <w:basedOn w:val="Normal"/>
    <w:link w:val="CommentTextChar"/>
    <w:uiPriority w:val="99"/>
    <w:semiHidden/>
    <w:unhideWhenUsed/>
    <w:rsid w:val="00830ED3"/>
    <w:pPr>
      <w:spacing w:line="240" w:lineRule="auto"/>
    </w:pPr>
    <w:rPr>
      <w:sz w:val="20"/>
      <w:szCs w:val="20"/>
    </w:rPr>
  </w:style>
  <w:style w:type="character" w:customStyle="1" w:styleId="CommentTextChar">
    <w:name w:val="Comment Text Char"/>
    <w:basedOn w:val="DefaultParagraphFont"/>
    <w:link w:val="CommentText"/>
    <w:uiPriority w:val="99"/>
    <w:semiHidden/>
    <w:rsid w:val="00830ED3"/>
    <w:rPr>
      <w:sz w:val="20"/>
      <w:szCs w:val="20"/>
    </w:rPr>
  </w:style>
  <w:style w:type="paragraph" w:styleId="CommentSubject">
    <w:name w:val="annotation subject"/>
    <w:basedOn w:val="CommentText"/>
    <w:next w:val="CommentText"/>
    <w:link w:val="CommentSubjectChar"/>
    <w:uiPriority w:val="99"/>
    <w:semiHidden/>
    <w:unhideWhenUsed/>
    <w:rsid w:val="00830ED3"/>
    <w:rPr>
      <w:b/>
      <w:bCs/>
    </w:rPr>
  </w:style>
  <w:style w:type="character" w:customStyle="1" w:styleId="CommentSubjectChar">
    <w:name w:val="Comment Subject Char"/>
    <w:basedOn w:val="CommentTextChar"/>
    <w:link w:val="CommentSubject"/>
    <w:uiPriority w:val="99"/>
    <w:semiHidden/>
    <w:rsid w:val="00830ED3"/>
    <w:rPr>
      <w:b/>
      <w:bCs/>
      <w:sz w:val="20"/>
      <w:szCs w:val="20"/>
    </w:rPr>
  </w:style>
  <w:style w:type="paragraph" w:customStyle="1" w:styleId="Body">
    <w:name w:val="Body"/>
    <w:rsid w:val="007A26F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E533E4"/>
    <w:pPr>
      <w:autoSpaceDE w:val="0"/>
      <w:autoSpaceDN w:val="0"/>
      <w:adjustRightInd w:val="0"/>
      <w:spacing w:after="0" w:line="240" w:lineRule="auto"/>
    </w:pPr>
    <w:rPr>
      <w:rFonts w:ascii="Source Sans Pro" w:hAnsi="Source Sans Pro" w:cs="Source Sans Pro"/>
      <w:color w:val="000000"/>
      <w:sz w:val="24"/>
      <w:szCs w:val="24"/>
    </w:rPr>
  </w:style>
  <w:style w:type="paragraph" w:styleId="NoSpacing">
    <w:name w:val="No Spacing"/>
    <w:uiPriority w:val="1"/>
    <w:qFormat/>
    <w:rsid w:val="00C741DC"/>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30745">
      <w:bodyDiv w:val="1"/>
      <w:marLeft w:val="0"/>
      <w:marRight w:val="0"/>
      <w:marTop w:val="0"/>
      <w:marBottom w:val="0"/>
      <w:divBdr>
        <w:top w:val="none" w:sz="0" w:space="0" w:color="auto"/>
        <w:left w:val="none" w:sz="0" w:space="0" w:color="auto"/>
        <w:bottom w:val="none" w:sz="0" w:space="0" w:color="auto"/>
        <w:right w:val="none" w:sz="0" w:space="0" w:color="auto"/>
      </w:divBdr>
    </w:div>
    <w:div w:id="470296752">
      <w:bodyDiv w:val="1"/>
      <w:marLeft w:val="0"/>
      <w:marRight w:val="0"/>
      <w:marTop w:val="0"/>
      <w:marBottom w:val="0"/>
      <w:divBdr>
        <w:top w:val="none" w:sz="0" w:space="0" w:color="auto"/>
        <w:left w:val="none" w:sz="0" w:space="0" w:color="auto"/>
        <w:bottom w:val="none" w:sz="0" w:space="0" w:color="auto"/>
        <w:right w:val="none" w:sz="0" w:space="0" w:color="auto"/>
      </w:divBdr>
    </w:div>
    <w:div w:id="651715299">
      <w:bodyDiv w:val="1"/>
      <w:marLeft w:val="0"/>
      <w:marRight w:val="0"/>
      <w:marTop w:val="0"/>
      <w:marBottom w:val="0"/>
      <w:divBdr>
        <w:top w:val="none" w:sz="0" w:space="0" w:color="auto"/>
        <w:left w:val="none" w:sz="0" w:space="0" w:color="auto"/>
        <w:bottom w:val="none" w:sz="0" w:space="0" w:color="auto"/>
        <w:right w:val="none" w:sz="0" w:space="0" w:color="auto"/>
      </w:divBdr>
    </w:div>
    <w:div w:id="1627007109">
      <w:bodyDiv w:val="1"/>
      <w:marLeft w:val="0"/>
      <w:marRight w:val="0"/>
      <w:marTop w:val="0"/>
      <w:marBottom w:val="0"/>
      <w:divBdr>
        <w:top w:val="none" w:sz="0" w:space="0" w:color="auto"/>
        <w:left w:val="none" w:sz="0" w:space="0" w:color="auto"/>
        <w:bottom w:val="none" w:sz="0" w:space="0" w:color="auto"/>
        <w:right w:val="none" w:sz="0" w:space="0" w:color="auto"/>
      </w:divBdr>
    </w:div>
    <w:div w:id="19353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18fe45-e23a-476e-b184-0f5dd327ae37">
      <Terms xmlns="http://schemas.microsoft.com/office/infopath/2007/PartnerControls"/>
    </lcf76f155ced4ddcb4097134ff3c332f>
    <TaxCatchAll xmlns="b15b021f-111c-4567-ae81-7853ebf64d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F6D555F4831549BD62FC8B42A541C8" ma:contentTypeVersion="18" ma:contentTypeDescription="Create a new document." ma:contentTypeScope="" ma:versionID="a526013282e0603e591e946dee99d7fa">
  <xsd:schema xmlns:xsd="http://www.w3.org/2001/XMLSchema" xmlns:xs="http://www.w3.org/2001/XMLSchema" xmlns:p="http://schemas.microsoft.com/office/2006/metadata/properties" xmlns:ns2="2d18fe45-e23a-476e-b184-0f5dd327ae37" xmlns:ns3="b15b021f-111c-4567-ae81-7853ebf64d91" targetNamespace="http://schemas.microsoft.com/office/2006/metadata/properties" ma:root="true" ma:fieldsID="a911549f55bbfe39b3c7019e9735cda6" ns2:_="" ns3:_="">
    <xsd:import namespace="2d18fe45-e23a-476e-b184-0f5dd327ae37"/>
    <xsd:import namespace="b15b021f-111c-4567-ae81-7853ebf64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fe45-e23a-476e-b184-0f5dd327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b021f-111c-4567-ae81-7853ebf64d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3c656d-1c37-4b7a-93e9-d4943cacfcb2}" ma:internalName="TaxCatchAll" ma:showField="CatchAllData" ma:web="b15b021f-111c-4567-ae81-7853ebf64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D981B-1B9E-4837-85A4-9349A5AE6837}">
  <ds:schemaRefs>
    <ds:schemaRef ds:uri="http://schemas.microsoft.com/sharepoint/v3/contenttype/forms"/>
  </ds:schemaRefs>
</ds:datastoreItem>
</file>

<file path=customXml/itemProps2.xml><?xml version="1.0" encoding="utf-8"?>
<ds:datastoreItem xmlns:ds="http://schemas.openxmlformats.org/officeDocument/2006/customXml" ds:itemID="{EA6529A1-FA59-4E8D-8DE9-519E1915E7A2}">
  <ds:schemaRefs>
    <ds:schemaRef ds:uri="http://schemas.microsoft.com/office/2006/metadata/properties"/>
    <ds:schemaRef ds:uri="http://schemas.microsoft.com/office/infopath/2007/PartnerControls"/>
    <ds:schemaRef ds:uri="2d18fe45-e23a-476e-b184-0f5dd327ae37"/>
    <ds:schemaRef ds:uri="b15b021f-111c-4567-ae81-7853ebf64d91"/>
  </ds:schemaRefs>
</ds:datastoreItem>
</file>

<file path=customXml/itemProps3.xml><?xml version="1.0" encoding="utf-8"?>
<ds:datastoreItem xmlns:ds="http://schemas.openxmlformats.org/officeDocument/2006/customXml" ds:itemID="{8DB616A3-75D7-40D2-B576-D4A392E2C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fe45-e23a-476e-b184-0f5dd327ae37"/>
    <ds:schemaRef ds:uri="b15b021f-111c-4567-ae81-7853ebf64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Jill Ryder</cp:lastModifiedBy>
  <cp:revision>2</cp:revision>
  <cp:lastPrinted>2025-12-01T09:23:00Z</cp:lastPrinted>
  <dcterms:created xsi:type="dcterms:W3CDTF">2025-12-01T09:43:00Z</dcterms:created>
  <dcterms:modified xsi:type="dcterms:W3CDTF">2025-12-01T09:43:00Z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0x01010091F6D555F4831549BD62FC8B42A541C8</vt:lpwstr>
  </property>
  <property fmtid="{D5CDD505-2E9C-101B-9397-08002B2CF9AE}" pid="3" name="MediaServiceImageTags">
    <vt:lpwstr/>
  </property>
</Properties>
</file>